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СОБРАНИЕ</w:t>
      </w:r>
    </w:p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внутригородского муниципального образования</w:t>
      </w:r>
    </w:p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САВЕЛКИ</w:t>
      </w:r>
    </w:p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городе Москве</w:t>
      </w:r>
    </w:p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</w:t>
      </w:r>
    </w:p>
    <w:p w:rsidR="002F782B" w:rsidRPr="006E0DC9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82B" w:rsidRPr="006E0DC9" w:rsidRDefault="002F782B" w:rsidP="002F78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D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15.06.2012 г. № 1-МС</w:t>
      </w:r>
    </w:p>
    <w:p w:rsidR="002A6F75" w:rsidRPr="006E0DC9" w:rsidRDefault="002A6F75" w:rsidP="002A6F75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5070"/>
        <w:gridCol w:w="1736"/>
        <w:gridCol w:w="4108"/>
      </w:tblGrid>
      <w:tr w:rsidR="002A6F75" w:rsidRPr="00310A19" w:rsidTr="002F782B">
        <w:tc>
          <w:tcPr>
            <w:tcW w:w="5070" w:type="dxa"/>
            <w:hideMark/>
          </w:tcPr>
          <w:p w:rsidR="00C01147" w:rsidRDefault="00C01147" w:rsidP="00161AE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A6F75" w:rsidRPr="00310A19" w:rsidRDefault="002A6F75" w:rsidP="00161AE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 адресном перечне объектов капитального ремонта подъездов жилых домов и благоустройства дворовых территорий района </w:t>
            </w:r>
            <w:r w:rsidR="00DC3F4D">
              <w:rPr>
                <w:rFonts w:ascii="Times New Roman" w:eastAsia="Times New Roman" w:hAnsi="Times New Roman" w:cs="Times New Roman"/>
                <w:b/>
              </w:rPr>
              <w:t>Савелки в рамках выделенного дополнительного финансирования на 2012 год.</w:t>
            </w:r>
          </w:p>
        </w:tc>
        <w:tc>
          <w:tcPr>
            <w:tcW w:w="1736" w:type="dxa"/>
            <w:hideMark/>
          </w:tcPr>
          <w:p w:rsidR="002A6F75" w:rsidRPr="00310A19" w:rsidRDefault="002A6F75" w:rsidP="00161AE2">
            <w:pPr>
              <w:rPr>
                <w:rFonts w:ascii="Times New Roman" w:eastAsia="Times New Roman" w:hAnsi="Times New Roman" w:cs="Times New Roman"/>
              </w:rPr>
            </w:pPr>
            <w:r w:rsidRPr="00310A19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4108" w:type="dxa"/>
          </w:tcPr>
          <w:p w:rsidR="002A6F75" w:rsidRPr="00310A19" w:rsidRDefault="002A6F75" w:rsidP="00161AE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A6F75" w:rsidRPr="00310A19" w:rsidRDefault="002A6F75" w:rsidP="002A6F75">
      <w:pPr>
        <w:pStyle w:val="a3"/>
        <w:ind w:firstLine="708"/>
        <w:jc w:val="both"/>
        <w:rPr>
          <w:sz w:val="24"/>
        </w:rPr>
      </w:pPr>
    </w:p>
    <w:p w:rsidR="002A6F75" w:rsidRDefault="002A6F75" w:rsidP="002A6F75">
      <w:pPr>
        <w:pStyle w:val="a3"/>
        <w:ind w:left="-142"/>
        <w:jc w:val="both"/>
        <w:rPr>
          <w:b/>
          <w:sz w:val="24"/>
        </w:rPr>
      </w:pPr>
      <w:r w:rsidRPr="00310A19">
        <w:rPr>
          <w:sz w:val="24"/>
        </w:rPr>
        <w:t xml:space="preserve">       </w:t>
      </w:r>
      <w:r w:rsidR="00DC3F4D">
        <w:rPr>
          <w:sz w:val="24"/>
        </w:rPr>
        <w:t>На основании</w:t>
      </w:r>
      <w:r w:rsidRPr="00310A19">
        <w:rPr>
          <w:sz w:val="24"/>
        </w:rPr>
        <w:t xml:space="preserve"> Закон</w:t>
      </w:r>
      <w:r w:rsidR="00DC3F4D">
        <w:rPr>
          <w:sz w:val="24"/>
        </w:rPr>
        <w:t>а</w:t>
      </w:r>
      <w:r>
        <w:rPr>
          <w:sz w:val="24"/>
        </w:rPr>
        <w:t xml:space="preserve"> </w:t>
      </w:r>
      <w:r w:rsidRPr="00310A19">
        <w:rPr>
          <w:sz w:val="24"/>
        </w:rPr>
        <w:t xml:space="preserve"> города Москвы от 06.11.2002 г. № 56 «Об организации местного самоуправления в городе Москве»</w:t>
      </w:r>
      <w:r>
        <w:rPr>
          <w:sz w:val="24"/>
        </w:rPr>
        <w:t xml:space="preserve">, </w:t>
      </w:r>
      <w:r w:rsidR="00DC3F4D">
        <w:rPr>
          <w:sz w:val="24"/>
        </w:rPr>
        <w:t>Устава</w:t>
      </w:r>
      <w:r w:rsidRPr="00310A19">
        <w:rPr>
          <w:sz w:val="24"/>
        </w:rPr>
        <w:t xml:space="preserve"> внутригородского муниципального образования </w:t>
      </w:r>
      <w:r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>
        <w:rPr>
          <w:sz w:val="24"/>
        </w:rPr>
        <w:t xml:space="preserve">с учетом обращений жителей и предложений депутатов, </w:t>
      </w:r>
      <w:bookmarkStart w:id="0" w:name="_GoBack"/>
      <w:r w:rsidRPr="00310A19">
        <w:rPr>
          <w:b/>
          <w:sz w:val="24"/>
        </w:rPr>
        <w:t>муниципальное Собрание решило:</w:t>
      </w:r>
    </w:p>
    <w:p w:rsidR="002A6F75" w:rsidRPr="00310A19" w:rsidRDefault="002A6F75" w:rsidP="002A6F75">
      <w:pPr>
        <w:pStyle w:val="a3"/>
        <w:ind w:left="-142"/>
        <w:jc w:val="both"/>
        <w:rPr>
          <w:b/>
          <w:sz w:val="24"/>
        </w:rPr>
      </w:pPr>
    </w:p>
    <w:p w:rsidR="002A6F75" w:rsidRDefault="002A6F75" w:rsidP="002A6F75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A1651">
        <w:rPr>
          <w:rFonts w:ascii="Times New Roman" w:eastAsia="Times New Roman" w:hAnsi="Times New Roman" w:cs="Times New Roman"/>
          <w:sz w:val="24"/>
          <w:szCs w:val="24"/>
        </w:rPr>
        <w:t xml:space="preserve">Поддержать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объектов капительного ремонта подъездов жилых домов и благоустройства дворовых территорий района Савелки </w:t>
      </w:r>
      <w:r w:rsidR="00FA1651">
        <w:rPr>
          <w:rFonts w:ascii="Times New Roman" w:eastAsia="Times New Roman" w:hAnsi="Times New Roman" w:cs="Times New Roman"/>
          <w:sz w:val="24"/>
          <w:szCs w:val="24"/>
        </w:rPr>
        <w:t>в рамках выделенного дополнительного финансирования на 2012 год</w:t>
      </w:r>
      <w:r w:rsidRPr="00310A19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DC3F4D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</w:t>
      </w:r>
      <w:r w:rsidR="00FA1651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</w:t>
      </w:r>
      <w:r w:rsidR="00FA1651">
        <w:rPr>
          <w:rFonts w:ascii="Times New Roman" w:eastAsia="Times New Roman" w:hAnsi="Times New Roman" w:cs="Times New Roman"/>
          <w:sz w:val="24"/>
          <w:szCs w:val="24"/>
        </w:rPr>
        <w:t>е района Савелки организовать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выполнение 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2012 году 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7C9">
        <w:rPr>
          <w:rFonts w:ascii="Times New Roman" w:eastAsia="Times New Roman" w:hAnsi="Times New Roman" w:cs="Times New Roman"/>
          <w:sz w:val="24"/>
          <w:szCs w:val="24"/>
        </w:rPr>
        <w:t>подъездов жилых домов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 xml:space="preserve"> и благоустройству дворовых территорий внутригородского муниципального образования Савелки в городе Москве</w:t>
      </w:r>
      <w:r>
        <w:rPr>
          <w:rFonts w:ascii="Times New Roman" w:eastAsia="Times New Roman" w:hAnsi="Times New Roman" w:cs="Times New Roman"/>
          <w:sz w:val="24"/>
          <w:szCs w:val="24"/>
        </w:rPr>
        <w:t>, перечисленных в приложении к настоящему Решению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F75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0A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настоящее решение в префектуру Зеленоградского округа города Москвы и в </w:t>
      </w:r>
      <w:r w:rsidR="00DC3F4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праву </w:t>
      </w:r>
      <w:r w:rsidR="00FA1651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Савелки города Москвы.</w:t>
      </w:r>
    </w:p>
    <w:p w:rsidR="002A6F75" w:rsidRDefault="002A6F75" w:rsidP="002A6F75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2A6F75" w:rsidRPr="002F782B" w:rsidRDefault="002A6F75" w:rsidP="002A6F75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2F782B">
        <w:rPr>
          <w:rFonts w:ascii="Times New Roman" w:eastAsia="Times New Roman" w:hAnsi="Times New Roman" w:cs="Times New Roman"/>
          <w:b/>
          <w:sz w:val="24"/>
          <w:szCs w:val="24"/>
        </w:rPr>
        <w:t>Юдахину</w:t>
      </w:r>
      <w:proofErr w:type="spellEnd"/>
      <w:r w:rsidRPr="002F782B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2F782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 w:rsidR="002F78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«Воздержалось» </w:t>
      </w:r>
      <w:r w:rsidR="002F782B">
        <w:rPr>
          <w:rFonts w:ascii="Times New Roman" w:eastAsia="Times New Roman" w:hAnsi="Times New Roman" w:cs="Times New Roman"/>
          <w:sz w:val="24"/>
          <w:szCs w:val="24"/>
        </w:rPr>
        <w:t>-0</w:t>
      </w:r>
    </w:p>
    <w:bookmarkEnd w:id="0"/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A6F75" w:rsidRPr="00F328DF" w:rsidRDefault="002A6F75" w:rsidP="002A6F75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p w:rsidR="002A6F75" w:rsidRDefault="002A6F75" w:rsidP="007C277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A6F75" w:rsidRDefault="002A6F75" w:rsidP="002A6F75">
      <w:pPr>
        <w:spacing w:after="0"/>
        <w:jc w:val="both"/>
        <w:rPr>
          <w:rFonts w:ascii="Times New Roman" w:eastAsia="Times New Roman" w:hAnsi="Times New Roman" w:cs="Times New Roman"/>
        </w:rPr>
        <w:sectPr w:rsidR="002A6F75" w:rsidSect="002F782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2960"/>
        <w:gridCol w:w="5400"/>
        <w:gridCol w:w="1674"/>
        <w:gridCol w:w="2693"/>
        <w:gridCol w:w="1371"/>
        <w:gridCol w:w="1180"/>
      </w:tblGrid>
      <w:tr w:rsidR="002A6F75" w:rsidRPr="002A6F75" w:rsidTr="002A6F75">
        <w:trPr>
          <w:trHeight w:val="255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Default="002A6F75" w:rsidP="002A6F75">
            <w:pPr>
              <w:pStyle w:val="a5"/>
              <w:ind w:left="5103"/>
              <w:jc w:val="right"/>
              <w:rPr>
                <w:b w:val="0"/>
                <w:sz w:val="20"/>
                <w:szCs w:val="20"/>
              </w:rPr>
            </w:pPr>
            <w:r w:rsidRPr="00F328DF">
              <w:rPr>
                <w:b w:val="0"/>
                <w:sz w:val="20"/>
                <w:szCs w:val="20"/>
              </w:rPr>
              <w:lastRenderedPageBreak/>
              <w:t>Приложение</w:t>
            </w:r>
          </w:p>
          <w:p w:rsidR="002A6F75" w:rsidRPr="00F328DF" w:rsidRDefault="002A6F75" w:rsidP="002A6F75">
            <w:pPr>
              <w:pStyle w:val="a5"/>
              <w:ind w:left="5103"/>
              <w:jc w:val="right"/>
              <w:rPr>
                <w:b w:val="0"/>
                <w:sz w:val="24"/>
              </w:rPr>
            </w:pPr>
            <w:r w:rsidRPr="00F328DF">
              <w:rPr>
                <w:b w:val="0"/>
                <w:sz w:val="20"/>
                <w:szCs w:val="20"/>
              </w:rPr>
              <w:t>к решению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28DF">
              <w:rPr>
                <w:b w:val="0"/>
                <w:sz w:val="20"/>
                <w:szCs w:val="20"/>
              </w:rPr>
              <w:t>муниципального</w:t>
            </w:r>
            <w:r w:rsidRPr="00F328DF">
              <w:rPr>
                <w:b w:val="0"/>
                <w:sz w:val="24"/>
              </w:rPr>
              <w:t xml:space="preserve"> </w:t>
            </w:r>
            <w:r w:rsidRPr="00F328DF">
              <w:rPr>
                <w:b w:val="0"/>
                <w:sz w:val="20"/>
                <w:szCs w:val="20"/>
              </w:rPr>
              <w:t>Собрания                                                                                                           внутригородского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28DF">
              <w:rPr>
                <w:b w:val="0"/>
                <w:sz w:val="20"/>
                <w:szCs w:val="20"/>
              </w:rPr>
              <w:t>муниципального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28DF">
              <w:rPr>
                <w:b w:val="0"/>
                <w:sz w:val="24"/>
              </w:rPr>
              <w:t xml:space="preserve">                                                                                                    </w:t>
            </w:r>
            <w:r w:rsidRPr="00F328DF">
              <w:rPr>
                <w:b w:val="0"/>
                <w:sz w:val="20"/>
                <w:szCs w:val="20"/>
              </w:rPr>
              <w:t xml:space="preserve">образования </w:t>
            </w:r>
            <w:r>
              <w:rPr>
                <w:b w:val="0"/>
                <w:sz w:val="20"/>
                <w:szCs w:val="20"/>
              </w:rPr>
              <w:t xml:space="preserve">Савелки </w:t>
            </w:r>
            <w:r w:rsidRPr="00F328DF">
              <w:rPr>
                <w:b w:val="0"/>
                <w:sz w:val="20"/>
                <w:szCs w:val="20"/>
              </w:rPr>
              <w:t xml:space="preserve">   в городе Москве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28DF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от  </w:t>
            </w:r>
            <w:r w:rsidR="002F782B">
              <w:rPr>
                <w:b w:val="0"/>
                <w:sz w:val="20"/>
                <w:szCs w:val="20"/>
              </w:rPr>
              <w:t xml:space="preserve">15.06.2012 </w:t>
            </w:r>
            <w:r w:rsidRPr="00F328DF">
              <w:rPr>
                <w:b w:val="0"/>
                <w:sz w:val="20"/>
                <w:szCs w:val="20"/>
              </w:rPr>
              <w:t xml:space="preserve"> года № </w:t>
            </w:r>
            <w:r w:rsidR="002F782B">
              <w:rPr>
                <w:b w:val="0"/>
                <w:sz w:val="20"/>
                <w:szCs w:val="20"/>
              </w:rPr>
              <w:t xml:space="preserve">1 </w:t>
            </w:r>
            <w:r w:rsidRPr="00F328DF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28DF">
              <w:rPr>
                <w:b w:val="0"/>
                <w:sz w:val="20"/>
                <w:szCs w:val="20"/>
              </w:rPr>
              <w:t>МС</w:t>
            </w:r>
          </w:p>
          <w:p w:rsid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A6F75" w:rsidRPr="009F17C9" w:rsidRDefault="009F17C9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Адресный перечень объектов капительного ремонта подъездов жилых домов и благоустройства дворовых территорий района Савелки в рамках выделенного дополнительного финансирования на 2012 год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255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2A6F7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6F7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Адрес объекта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Вид работ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2A6F75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A6F75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  <w:r w:rsidRPr="002A6F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Объём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 xml:space="preserve">Стоимость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2A6F7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A6F75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345-346-347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асфальтового покрытия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1349935,45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585866,11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Замена бортового камня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200000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газонных ограждений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523015,84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контейнерных площадок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41053,5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Установка, замена МАФ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325376,98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200000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садового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борткамня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60000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газонных ограждений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65376,98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701-710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Установка, замена МАФ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325376,98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200000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садового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борткамня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60000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газонных ограждений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65376,98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Устройство газонных ограждений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688669,62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397079,12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контейнерных площадок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40509,5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Посадка кустарников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157427,6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Устройство цветников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93653,4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351-352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асфальтового покрытия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1215553,97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570290,12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Замена бортового камня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Устройство новых дорожек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67551,47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газонных ограждений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397079,12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контейнерных площадок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40509,5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Установка, замена МАФ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37463,9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газонов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43629,9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Посадка кустарников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59029,96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асфальтового покрытия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1383791,07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116291,5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Устройство покрытия из брусчатки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198230,04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садового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борткамня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95,3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основания ДП (песок)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257,8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63222,4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Установка, замена МАФ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976960,43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детского городка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газонов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29086,7</w:t>
            </w:r>
          </w:p>
        </w:tc>
      </w:tr>
      <w:tr w:rsidR="002A6F75" w:rsidRPr="002A6F75" w:rsidTr="002A6F7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Устройство остекления вестибюлей 1-ых этажей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590,4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557,58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4500000</w:t>
            </w:r>
          </w:p>
        </w:tc>
      </w:tr>
      <w:tr w:rsidR="002A6F75" w:rsidRPr="002A6F75" w:rsidTr="002A6F75">
        <w:trPr>
          <w:trHeight w:val="5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Ремонт полов из линолеума в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приквартирных</w:t>
            </w:r>
            <w:proofErr w:type="spell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 холлах корп.360 под.1-8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4158,7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3942,42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F75" w:rsidRPr="002A6F75" w:rsidTr="002A6F75">
        <w:trPr>
          <w:trHeight w:val="9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мусорокамер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покраска потолков, стен, облицовка стен, замена полов, замена дверного блока)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мус</w:t>
            </w:r>
            <w:proofErr w:type="spell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954862,98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93057,54</w:t>
            </w:r>
          </w:p>
        </w:tc>
      </w:tr>
      <w:tr w:rsidR="002A6F75" w:rsidRPr="002A6F75" w:rsidTr="002A6F75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подъезд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окраска потолков. Стен, замена блоков внутренних дверных проёмов, ремонт полов. 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Установка дополнительного отопительного прибора в холле 1-го этажа).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под.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861805,44</w:t>
            </w:r>
          </w:p>
        </w:tc>
      </w:tr>
      <w:tr w:rsidR="002A6F75" w:rsidRPr="002A6F75" w:rsidTr="002A6F75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601-602-627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асфальтового покрытия (после сноса МТ + асфальтировка заезженных газонов около магазина КОМПСТАР)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245000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245000</w:t>
            </w:r>
          </w:p>
        </w:tc>
      </w:tr>
      <w:tr w:rsidR="002A6F75" w:rsidRPr="002A6F75" w:rsidTr="002A6F75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604-605-606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Ремонт детской площадки с </w:t>
            </w:r>
            <w:r w:rsidR="00717B03" w:rsidRPr="002A6F75">
              <w:rPr>
                <w:rFonts w:ascii="Times New Roman" w:eastAsia="Times New Roman" w:hAnsi="Times New Roman" w:cs="Times New Roman"/>
                <w:color w:val="000000"/>
              </w:rPr>
              <w:t>заменой</w:t>
            </w: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 МА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Ф(</w:t>
            </w:r>
            <w:proofErr w:type="gramEnd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за корп. 606)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500000</w:t>
            </w:r>
          </w:p>
        </w:tc>
      </w:tr>
      <w:tr w:rsidR="002A6F75" w:rsidRPr="002A6F75" w:rsidTr="002A6F75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704-705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 xml:space="preserve">Ремонт асфальтового покрытия велокольца вокруг детской площадки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2A6F75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865000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865000</w:t>
            </w:r>
          </w:p>
        </w:tc>
      </w:tr>
      <w:tr w:rsidR="002A6F75" w:rsidRPr="002A6F75" w:rsidTr="002A6F75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702-703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Ремонт детской площадки с заменой МАФ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600000</w:t>
            </w:r>
          </w:p>
        </w:tc>
      </w:tr>
      <w:tr w:rsidR="002A6F75" w:rsidRPr="002A6F75" w:rsidTr="002A6F75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F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12953567,05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F7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6F75" w:rsidRPr="002A6F75" w:rsidTr="002A6F7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75" w:rsidRPr="002A6F75" w:rsidRDefault="002A6F75" w:rsidP="002A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75" w:rsidRPr="002A6F75" w:rsidRDefault="002A6F75" w:rsidP="002A6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17E9" w:rsidRDefault="000F17E9"/>
    <w:sectPr w:rsidR="000F17E9" w:rsidSect="002A6F75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5"/>
    <w:rsid w:val="000F17E9"/>
    <w:rsid w:val="002A6F75"/>
    <w:rsid w:val="002F782B"/>
    <w:rsid w:val="00560FDE"/>
    <w:rsid w:val="006E0DC9"/>
    <w:rsid w:val="00717B03"/>
    <w:rsid w:val="007C277E"/>
    <w:rsid w:val="008E4747"/>
    <w:rsid w:val="009F17C9"/>
    <w:rsid w:val="00C01147"/>
    <w:rsid w:val="00DC3F4D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6</cp:revision>
  <cp:lastPrinted>2012-06-15T10:57:00Z</cp:lastPrinted>
  <dcterms:created xsi:type="dcterms:W3CDTF">2012-06-15T09:24:00Z</dcterms:created>
  <dcterms:modified xsi:type="dcterms:W3CDTF">2012-06-19T07:15:00Z</dcterms:modified>
</cp:coreProperties>
</file>