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9" w:rsidRPr="00610388" w:rsidRDefault="00845DB9" w:rsidP="00845DB9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right="282"/>
        <w:jc w:val="left"/>
        <w:outlineLvl w:val="0"/>
        <w:rPr>
          <w:b/>
        </w:rPr>
      </w:pPr>
      <w:r w:rsidRPr="00610388">
        <w:rPr>
          <w:b/>
        </w:rPr>
        <w:t xml:space="preserve">                                 </w:t>
      </w:r>
      <w:r w:rsidR="00610388">
        <w:rPr>
          <w:b/>
        </w:rPr>
        <w:t xml:space="preserve">     </w:t>
      </w:r>
      <w:r w:rsidRPr="00610388">
        <w:rPr>
          <w:b/>
        </w:rPr>
        <w:t xml:space="preserve">     СОВЕТ ДЕПУТАТОВ</w:t>
      </w:r>
    </w:p>
    <w:p w:rsidR="00845DB9" w:rsidRPr="00610388" w:rsidRDefault="00845DB9" w:rsidP="00845DB9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right="282"/>
        <w:jc w:val="left"/>
        <w:outlineLvl w:val="0"/>
        <w:rPr>
          <w:b/>
        </w:rPr>
      </w:pPr>
      <w:r w:rsidRPr="00610388">
        <w:rPr>
          <w:b/>
        </w:rPr>
        <w:t xml:space="preserve">                        </w:t>
      </w:r>
      <w:r w:rsidR="00610388">
        <w:rPr>
          <w:b/>
        </w:rPr>
        <w:t xml:space="preserve">     </w:t>
      </w:r>
      <w:r w:rsidRPr="00610388">
        <w:rPr>
          <w:b/>
        </w:rPr>
        <w:t xml:space="preserve">  муниципального округа  СИЛИНО</w:t>
      </w:r>
    </w:p>
    <w:p w:rsidR="00845DB9" w:rsidRPr="00610388" w:rsidRDefault="00845DB9" w:rsidP="00845DB9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right="282"/>
        <w:jc w:val="left"/>
        <w:outlineLvl w:val="0"/>
        <w:rPr>
          <w:b/>
        </w:rPr>
      </w:pPr>
      <w:r w:rsidRPr="00610388">
        <w:rPr>
          <w:b/>
        </w:rPr>
        <w:t xml:space="preserve">                                           </w:t>
      </w:r>
      <w:r w:rsidR="00610388">
        <w:rPr>
          <w:b/>
        </w:rPr>
        <w:t xml:space="preserve">         </w:t>
      </w:r>
      <w:r w:rsidRPr="00610388">
        <w:rPr>
          <w:b/>
        </w:rPr>
        <w:t xml:space="preserve"> РЕШЕНИЕ</w:t>
      </w:r>
    </w:p>
    <w:p w:rsidR="00242126" w:rsidRPr="00610388" w:rsidRDefault="00845DB9" w:rsidP="00845DB9">
      <w:pPr>
        <w:pStyle w:val="1"/>
        <w:shd w:val="clear" w:color="auto" w:fill="auto"/>
        <w:tabs>
          <w:tab w:val="left" w:leader="underscore" w:pos="7500"/>
        </w:tabs>
        <w:spacing w:after="266" w:line="302" w:lineRule="exact"/>
        <w:ind w:right="282"/>
        <w:jc w:val="left"/>
        <w:outlineLvl w:val="0"/>
        <w:rPr>
          <w:b/>
        </w:rPr>
      </w:pPr>
      <w:r w:rsidRPr="00610388">
        <w:rPr>
          <w:b/>
        </w:rPr>
        <w:t xml:space="preserve">03.03.2016 № 03/02-СД </w:t>
      </w:r>
    </w:p>
    <w:p w:rsidR="00242126" w:rsidRPr="00845DB9" w:rsidRDefault="00242126" w:rsidP="00242126">
      <w:pPr>
        <w:pStyle w:val="1"/>
        <w:shd w:val="clear" w:color="auto" w:fill="auto"/>
        <w:tabs>
          <w:tab w:val="right" w:pos="2547"/>
          <w:tab w:val="left" w:pos="2971"/>
        </w:tabs>
        <w:spacing w:after="0" w:line="307" w:lineRule="exact"/>
        <w:ind w:left="20"/>
        <w:jc w:val="both"/>
        <w:rPr>
          <w:b/>
          <w:sz w:val="28"/>
          <w:szCs w:val="28"/>
        </w:rPr>
      </w:pPr>
      <w:bookmarkStart w:id="0" w:name="_GoBack"/>
      <w:bookmarkEnd w:id="0"/>
      <w:r w:rsidRPr="00845DB9">
        <w:rPr>
          <w:b/>
          <w:sz w:val="28"/>
          <w:szCs w:val="28"/>
        </w:rPr>
        <w:t>О согласовании</w:t>
      </w:r>
      <w:r w:rsidRPr="00845DB9">
        <w:rPr>
          <w:b/>
          <w:sz w:val="28"/>
          <w:szCs w:val="28"/>
        </w:rPr>
        <w:tab/>
        <w:t xml:space="preserve"> направления</w:t>
      </w:r>
    </w:p>
    <w:p w:rsidR="00242126" w:rsidRPr="00845DB9" w:rsidRDefault="00242126" w:rsidP="00242126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845DB9">
        <w:rPr>
          <w:b/>
          <w:sz w:val="28"/>
          <w:szCs w:val="28"/>
        </w:rPr>
        <w:t>сре</w:t>
      </w:r>
      <w:proofErr w:type="gramStart"/>
      <w:r w:rsidRPr="00845DB9">
        <w:rPr>
          <w:b/>
          <w:sz w:val="28"/>
          <w:szCs w:val="28"/>
        </w:rPr>
        <w:t>дств ст</w:t>
      </w:r>
      <w:proofErr w:type="gramEnd"/>
      <w:r w:rsidRPr="00845DB9">
        <w:rPr>
          <w:b/>
          <w:sz w:val="28"/>
          <w:szCs w:val="28"/>
        </w:rPr>
        <w:t>имулирования управы</w:t>
      </w:r>
    </w:p>
    <w:p w:rsidR="00242126" w:rsidRPr="00845DB9" w:rsidRDefault="00242126" w:rsidP="00242126">
      <w:pPr>
        <w:pStyle w:val="1"/>
        <w:shd w:val="clear" w:color="auto" w:fill="auto"/>
        <w:tabs>
          <w:tab w:val="left" w:leader="underscore" w:pos="2542"/>
        </w:tabs>
        <w:spacing w:after="0" w:line="307" w:lineRule="exact"/>
        <w:ind w:left="20"/>
        <w:jc w:val="both"/>
        <w:rPr>
          <w:b/>
          <w:sz w:val="28"/>
          <w:szCs w:val="28"/>
        </w:rPr>
      </w:pPr>
      <w:r w:rsidRPr="00845DB9">
        <w:rPr>
          <w:b/>
          <w:sz w:val="28"/>
          <w:szCs w:val="28"/>
        </w:rPr>
        <w:t>района Силино города Москвы</w:t>
      </w:r>
    </w:p>
    <w:p w:rsidR="00242126" w:rsidRPr="00845DB9" w:rsidRDefault="00242126" w:rsidP="00242126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845DB9">
        <w:rPr>
          <w:b/>
          <w:sz w:val="28"/>
          <w:szCs w:val="28"/>
        </w:rPr>
        <w:t xml:space="preserve">на проведение мероприятий </w:t>
      </w:r>
      <w:proofErr w:type="gramStart"/>
      <w:r w:rsidRPr="00845DB9">
        <w:rPr>
          <w:b/>
          <w:sz w:val="28"/>
          <w:szCs w:val="28"/>
        </w:rPr>
        <w:t>по</w:t>
      </w:r>
      <w:proofErr w:type="gramEnd"/>
      <w:r w:rsidRPr="00845DB9">
        <w:rPr>
          <w:b/>
          <w:sz w:val="28"/>
          <w:szCs w:val="28"/>
        </w:rPr>
        <w:t xml:space="preserve"> </w:t>
      </w:r>
    </w:p>
    <w:p w:rsidR="00242126" w:rsidRPr="00845DB9" w:rsidRDefault="00242126" w:rsidP="00242126">
      <w:pPr>
        <w:pStyle w:val="1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 w:rsidRPr="00845DB9">
        <w:rPr>
          <w:b/>
          <w:sz w:val="28"/>
          <w:szCs w:val="28"/>
        </w:rPr>
        <w:t>благоустройству территорий района</w:t>
      </w:r>
      <w:r w:rsidRPr="00845DB9">
        <w:rPr>
          <w:b/>
          <w:sz w:val="28"/>
          <w:szCs w:val="28"/>
        </w:rPr>
        <w:tab/>
      </w:r>
    </w:p>
    <w:p w:rsidR="00242126" w:rsidRPr="00845DB9" w:rsidRDefault="00242126" w:rsidP="00242126">
      <w:pPr>
        <w:pStyle w:val="20"/>
        <w:shd w:val="clear" w:color="auto" w:fill="auto"/>
        <w:spacing w:before="0" w:after="0"/>
        <w:ind w:left="20" w:right="5380"/>
        <w:outlineLvl w:val="0"/>
        <w:rPr>
          <w:rStyle w:val="21"/>
          <w:rFonts w:eastAsia="Constantia"/>
          <w:b/>
          <w:sz w:val="28"/>
          <w:szCs w:val="28"/>
        </w:rPr>
      </w:pPr>
      <w:r w:rsidRPr="00845DB9">
        <w:rPr>
          <w:rStyle w:val="21"/>
          <w:rFonts w:eastAsia="Constantia"/>
          <w:b/>
          <w:sz w:val="28"/>
          <w:szCs w:val="28"/>
        </w:rPr>
        <w:t xml:space="preserve">Силино города Москвы </w:t>
      </w:r>
    </w:p>
    <w:p w:rsidR="00242126" w:rsidRPr="00845DB9" w:rsidRDefault="00242126" w:rsidP="00242126">
      <w:pPr>
        <w:pStyle w:val="20"/>
        <w:shd w:val="clear" w:color="auto" w:fill="auto"/>
        <w:spacing w:before="0" w:after="244"/>
        <w:ind w:left="20" w:right="5380"/>
        <w:rPr>
          <w:b/>
          <w:i w:val="0"/>
          <w:sz w:val="28"/>
          <w:szCs w:val="28"/>
        </w:rPr>
      </w:pPr>
    </w:p>
    <w:p w:rsidR="00242126" w:rsidRPr="00845DB9" w:rsidRDefault="00845DB9" w:rsidP="00242126">
      <w:pPr>
        <w:pStyle w:val="1"/>
        <w:shd w:val="clear" w:color="auto" w:fill="auto"/>
        <w:spacing w:after="0" w:line="307" w:lineRule="exact"/>
        <w:ind w:left="20" w:right="-284"/>
        <w:jc w:val="both"/>
        <w:rPr>
          <w:b/>
          <w:sz w:val="28"/>
          <w:szCs w:val="28"/>
        </w:rPr>
      </w:pPr>
      <w:r w:rsidRPr="00845DB9">
        <w:rPr>
          <w:sz w:val="28"/>
          <w:szCs w:val="28"/>
        </w:rPr>
        <w:t xml:space="preserve">        </w:t>
      </w:r>
      <w:r w:rsidR="00242126" w:rsidRPr="00845DB9">
        <w:rPr>
          <w:sz w:val="28"/>
          <w:szCs w:val="28"/>
        </w:rPr>
        <w:t xml:space="preserve">В соответствии с постановлением Правительства Москвы от 26 декабря 2012 года №849-ПП «О стимулировании управ районов города Москвы» и обращением управы района  Силино города Москвы от 02.03.2016 года  №01-09-201/16 </w:t>
      </w:r>
      <w:r w:rsidR="00242126" w:rsidRPr="00845DB9">
        <w:rPr>
          <w:b/>
          <w:sz w:val="28"/>
          <w:szCs w:val="28"/>
        </w:rPr>
        <w:t>Совет депутатов муниципального округа Силино решил:</w:t>
      </w:r>
    </w:p>
    <w:p w:rsidR="00242126" w:rsidRPr="00845DB9" w:rsidRDefault="00242126" w:rsidP="00242126">
      <w:pPr>
        <w:pStyle w:val="1"/>
        <w:shd w:val="clear" w:color="auto" w:fill="auto"/>
        <w:tabs>
          <w:tab w:val="left" w:leader="underscore" w:pos="7500"/>
        </w:tabs>
        <w:spacing w:after="0" w:line="307" w:lineRule="exact"/>
        <w:ind w:left="20" w:right="-284"/>
        <w:jc w:val="both"/>
        <w:rPr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spacing w:after="0" w:line="302" w:lineRule="exact"/>
        <w:ind w:left="20" w:right="-284"/>
        <w:jc w:val="both"/>
        <w:rPr>
          <w:sz w:val="28"/>
          <w:szCs w:val="28"/>
        </w:rPr>
      </w:pPr>
      <w:r w:rsidRPr="00845DB9">
        <w:rPr>
          <w:sz w:val="28"/>
          <w:szCs w:val="28"/>
        </w:rPr>
        <w:t>1.Согласовать направление сре</w:t>
      </w:r>
      <w:proofErr w:type="gramStart"/>
      <w:r w:rsidRPr="00845DB9">
        <w:rPr>
          <w:sz w:val="28"/>
          <w:szCs w:val="28"/>
        </w:rPr>
        <w:t>дств ст</w:t>
      </w:r>
      <w:proofErr w:type="gramEnd"/>
      <w:r w:rsidRPr="00845DB9">
        <w:rPr>
          <w:sz w:val="28"/>
          <w:szCs w:val="28"/>
        </w:rPr>
        <w:t>имулирования управы района Силино города Москвы на проведение мероприятий по благоустройству территорий района Силино города Москвы в 2016году (приложение).</w:t>
      </w:r>
    </w:p>
    <w:p w:rsidR="00242126" w:rsidRPr="00845DB9" w:rsidRDefault="00242126" w:rsidP="00242126">
      <w:pPr>
        <w:pStyle w:val="1"/>
        <w:shd w:val="clear" w:color="auto" w:fill="auto"/>
        <w:spacing w:after="0" w:line="302" w:lineRule="exact"/>
        <w:ind w:left="20" w:right="-284"/>
        <w:jc w:val="both"/>
        <w:rPr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845DB9">
        <w:rPr>
          <w:sz w:val="28"/>
          <w:szCs w:val="28"/>
        </w:rPr>
        <w:t>2.Опубликовать настоящее решение в бюллетене «Московский муниципальный вестник» и разместить на официальном сайте муниципального округа  Силино в информационно-телекоммуникационной сети «Интернет».</w:t>
      </w: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845DB9">
        <w:rPr>
          <w:sz w:val="28"/>
          <w:szCs w:val="28"/>
        </w:rPr>
        <w:t>3.Направить настоящее решение в управу района  Силино города Москвы, в префектуру  Зеленоградского 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  <w:tab w:val="left" w:leader="underscore" w:pos="8963"/>
        </w:tabs>
        <w:spacing w:after="0" w:line="302" w:lineRule="exact"/>
        <w:ind w:left="20" w:right="-284"/>
        <w:jc w:val="both"/>
        <w:rPr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ind w:left="20" w:right="-284"/>
        <w:jc w:val="both"/>
        <w:rPr>
          <w:sz w:val="28"/>
          <w:szCs w:val="28"/>
        </w:rPr>
      </w:pPr>
      <w:r w:rsidRPr="00845DB9">
        <w:rPr>
          <w:sz w:val="28"/>
          <w:szCs w:val="28"/>
        </w:rPr>
        <w:t>4.</w:t>
      </w:r>
      <w:proofErr w:type="gramStart"/>
      <w:r w:rsidRPr="00845DB9">
        <w:rPr>
          <w:sz w:val="28"/>
          <w:szCs w:val="28"/>
        </w:rPr>
        <w:t>Контроль за</w:t>
      </w:r>
      <w:proofErr w:type="gramEnd"/>
      <w:r w:rsidRPr="00845DB9">
        <w:rPr>
          <w:sz w:val="28"/>
          <w:szCs w:val="28"/>
        </w:rPr>
        <w:t xml:space="preserve"> выполнением настоящего решения возложить на главу муниципального округа Силино Шестакову Г.Н.</w:t>
      </w: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242126" w:rsidRPr="00845DB9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sz w:val="28"/>
          <w:szCs w:val="28"/>
        </w:rPr>
      </w:pPr>
    </w:p>
    <w:p w:rsidR="00242126" w:rsidRDefault="00845DB9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  <w:r w:rsidRPr="00845DB9">
        <w:rPr>
          <w:b/>
          <w:sz w:val="28"/>
          <w:szCs w:val="28"/>
        </w:rPr>
        <w:t xml:space="preserve">Глава муниципального округа Силино         </w:t>
      </w:r>
      <w:r>
        <w:rPr>
          <w:b/>
          <w:sz w:val="28"/>
          <w:szCs w:val="28"/>
        </w:rPr>
        <w:t xml:space="preserve">               </w:t>
      </w:r>
      <w:r w:rsidRPr="00845DB9">
        <w:rPr>
          <w:b/>
          <w:sz w:val="28"/>
          <w:szCs w:val="28"/>
        </w:rPr>
        <w:t xml:space="preserve">        Г.Н. Шестакова</w:t>
      </w:r>
    </w:p>
    <w:p w:rsidR="001D0110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110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110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110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110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1D0110" w:rsidRPr="00845DB9" w:rsidRDefault="001D0110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  <w:rPr>
          <w:b/>
          <w:sz w:val="28"/>
          <w:szCs w:val="28"/>
        </w:rPr>
      </w:pPr>
    </w:p>
    <w:p w:rsidR="00242126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242126" w:rsidRDefault="00242126" w:rsidP="00242126">
      <w:pPr>
        <w:pStyle w:val="1"/>
        <w:shd w:val="clear" w:color="auto" w:fill="auto"/>
        <w:tabs>
          <w:tab w:val="left" w:pos="1175"/>
        </w:tabs>
        <w:spacing w:after="0" w:line="302" w:lineRule="exact"/>
        <w:jc w:val="both"/>
      </w:pPr>
    </w:p>
    <w:p w:rsidR="001D0110" w:rsidRDefault="001D0110" w:rsidP="001D0110">
      <w:pPr>
        <w:pStyle w:val="40"/>
        <w:shd w:val="clear" w:color="auto" w:fill="auto"/>
        <w:tabs>
          <w:tab w:val="left" w:pos="7088"/>
        </w:tabs>
        <w:jc w:val="center"/>
        <w:outlineLvl w:val="0"/>
      </w:pPr>
      <w:r>
        <w:t xml:space="preserve">                                                                             </w:t>
      </w:r>
      <w:r w:rsidR="00242126">
        <w:t>Приложение</w:t>
      </w:r>
      <w:r w:rsidR="00242126">
        <w:br/>
      </w:r>
      <w:r>
        <w:t xml:space="preserve">                                                                                                        </w:t>
      </w:r>
      <w:r w:rsidR="00242126">
        <w:t xml:space="preserve">к решению Совета </w:t>
      </w:r>
      <w:r w:rsidR="00845DB9">
        <w:t>депутатов</w:t>
      </w:r>
    </w:p>
    <w:p w:rsidR="00242126" w:rsidRPr="00A0056B" w:rsidRDefault="001D0110" w:rsidP="001D0110">
      <w:pPr>
        <w:pStyle w:val="40"/>
        <w:shd w:val="clear" w:color="auto" w:fill="auto"/>
        <w:tabs>
          <w:tab w:val="left" w:pos="7088"/>
        </w:tabs>
        <w:jc w:val="right"/>
        <w:outlineLvl w:val="0"/>
        <w:rPr>
          <w:b/>
        </w:rPr>
      </w:pPr>
      <w:r>
        <w:t xml:space="preserve">                                                                                                               </w:t>
      </w:r>
      <w:r w:rsidR="00845DB9">
        <w:t xml:space="preserve"> муниципального округ</w:t>
      </w:r>
      <w:r>
        <w:t xml:space="preserve">а </w:t>
      </w:r>
      <w:r w:rsidR="00242126">
        <w:t xml:space="preserve">Силино </w:t>
      </w:r>
      <w:r>
        <w:t xml:space="preserve">       </w:t>
      </w:r>
      <w:r w:rsidR="00095434">
        <w:t xml:space="preserve">                        </w:t>
      </w:r>
      <w:r w:rsidR="00242126">
        <w:t xml:space="preserve">от </w:t>
      </w:r>
      <w:r w:rsidR="00845DB9">
        <w:t>03.03.2016 № 03/02-СД</w:t>
      </w:r>
    </w:p>
    <w:p w:rsidR="00242126" w:rsidRDefault="00242126" w:rsidP="001D0110">
      <w:pPr>
        <w:pStyle w:val="1"/>
        <w:shd w:val="clear" w:color="auto" w:fill="auto"/>
        <w:spacing w:after="0" w:line="302" w:lineRule="exact"/>
        <w:ind w:right="20"/>
        <w:outlineLvl w:val="0"/>
        <w:rPr>
          <w:b/>
        </w:rPr>
      </w:pPr>
    </w:p>
    <w:p w:rsidR="00242126" w:rsidRDefault="00242126" w:rsidP="001D0110">
      <w:pPr>
        <w:pStyle w:val="1"/>
        <w:shd w:val="clear" w:color="auto" w:fill="auto"/>
        <w:spacing w:after="0" w:line="302" w:lineRule="exact"/>
        <w:ind w:right="20"/>
        <w:outlineLvl w:val="0"/>
        <w:rPr>
          <w:b/>
        </w:rPr>
      </w:pPr>
    </w:p>
    <w:p w:rsidR="00242126" w:rsidRPr="00A0056B" w:rsidRDefault="00242126" w:rsidP="00242126">
      <w:pPr>
        <w:pStyle w:val="1"/>
        <w:shd w:val="clear" w:color="auto" w:fill="auto"/>
        <w:spacing w:after="0" w:line="302" w:lineRule="exact"/>
        <w:ind w:right="20"/>
        <w:jc w:val="center"/>
        <w:outlineLvl w:val="0"/>
        <w:rPr>
          <w:b/>
        </w:rPr>
      </w:pPr>
      <w:r w:rsidRPr="00A0056B">
        <w:rPr>
          <w:b/>
        </w:rPr>
        <w:t>Мероприятия по благоустройству территорий района Силино города Москвы в 2016году</w:t>
      </w:r>
    </w:p>
    <w:p w:rsidR="00242126" w:rsidRDefault="00242126" w:rsidP="00242126">
      <w:pPr>
        <w:tabs>
          <w:tab w:val="left" w:pos="6705"/>
        </w:tabs>
        <w:rPr>
          <w:sz w:val="2"/>
          <w:szCs w:val="2"/>
        </w:rPr>
      </w:pPr>
    </w:p>
    <w:p w:rsidR="00242126" w:rsidRDefault="00242126" w:rsidP="00242126">
      <w:pPr>
        <w:tabs>
          <w:tab w:val="left" w:pos="6705"/>
        </w:tabs>
        <w:rPr>
          <w:sz w:val="28"/>
          <w:szCs w:val="28"/>
        </w:rPr>
      </w:pPr>
    </w:p>
    <w:tbl>
      <w:tblPr>
        <w:tblW w:w="17140" w:type="dxa"/>
        <w:tblInd w:w="93" w:type="dxa"/>
        <w:tblLook w:val="04A0"/>
      </w:tblPr>
      <w:tblGrid>
        <w:gridCol w:w="540"/>
        <w:gridCol w:w="1780"/>
        <w:gridCol w:w="1600"/>
        <w:gridCol w:w="2961"/>
        <w:gridCol w:w="1426"/>
        <w:gridCol w:w="760"/>
        <w:gridCol w:w="1372"/>
        <w:gridCol w:w="1333"/>
        <w:gridCol w:w="1364"/>
        <w:gridCol w:w="1334"/>
        <w:gridCol w:w="1334"/>
        <w:gridCol w:w="1336"/>
      </w:tblGrid>
      <w:tr w:rsidR="00242126" w:rsidRPr="00504FFC" w:rsidTr="00D04321">
        <w:trPr>
          <w:gridAfter w:val="5"/>
          <w:wAfter w:w="6701" w:type="dxa"/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Конкретные</w:t>
            </w: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Виды работ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Объемы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Ед. </w:t>
            </w:r>
            <w:proofErr w:type="spellStart"/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изм</w:t>
            </w:r>
            <w:proofErr w:type="spellEnd"/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Затраты (руб.)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1043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3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Работы по обустройству, текущему и капитальному ремонту дворовых территорий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Constantia95pt"/>
              </w:rPr>
              <w:t xml:space="preserve">Обустройство </w:t>
            </w:r>
            <w:r>
              <w:rPr>
                <w:rStyle w:val="105pt1"/>
                <w:rFonts w:eastAsia="Courier New"/>
              </w:rPr>
              <w:t>(ремонт</w:t>
            </w:r>
            <w:r>
              <w:rPr>
                <w:rStyle w:val="105pt"/>
                <w:rFonts w:eastAsia="Courier New"/>
              </w:rPr>
              <w:t xml:space="preserve">) </w:t>
            </w:r>
            <w:r>
              <w:rPr>
                <w:rStyle w:val="Constantia95pt"/>
              </w:rPr>
              <w:t>спортивных площадок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ограждения </w:t>
            </w:r>
            <w:r>
              <w:rPr>
                <w:rStyle w:val="105pt0"/>
                <w:rFonts w:eastAsia="Courier New"/>
              </w:rPr>
              <w:t>(забор, сетка, вертикальное озеленение)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1 712 977,64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1 481 901,09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99 899,62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108 802,34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Установка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спортивного оборудования, тренажеров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31 030,00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>Установка скамеек (трибун)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180 717,00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>Установка урн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36 143,40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Установка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спортивного оборудования, тренажеров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88 309,34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Установка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спортивного оборудования, тренажеров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7 228,68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Установка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спортивного оборудования, тренажеров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293 845,84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ограждения </w:t>
            </w:r>
            <w:r>
              <w:rPr>
                <w:rStyle w:val="105pt0"/>
                <w:rFonts w:eastAsia="Courier New"/>
              </w:rPr>
              <w:t>(забор, сетка, вертикальное озеленение)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6 350,02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455 406,84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Ремонт</w:t>
            </w:r>
            <w:proofErr w:type="gramEnd"/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а/б покрытия пешеходных </w:t>
            </w: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109 046,41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66 503,49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(ремонт)</w:t>
            </w:r>
            <w:r>
              <w:rPr>
                <w:rStyle w:val="105pt"/>
                <w:rFonts w:eastAsia="Courier New"/>
              </w:rPr>
              <w:t xml:space="preserve"> ограждения </w:t>
            </w:r>
            <w:r>
              <w:rPr>
                <w:rStyle w:val="105pt0"/>
                <w:rFonts w:eastAsia="Courier New"/>
              </w:rPr>
              <w:t>(забор, сетка, вертикальное озеленение)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сек.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636 123,84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>Озеленение по периметру спортивной площадки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216 860,40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>Озеленение по периметру спортивной площадки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120 478,00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52 648,89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м.п.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57 829,44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121 008,10</w:t>
            </w:r>
          </w:p>
        </w:tc>
      </w:tr>
      <w:tr w:rsidR="00242126" w:rsidRPr="00504FFC" w:rsidTr="00D04321">
        <w:trPr>
          <w:gridAfter w:val="5"/>
          <w:wAfter w:w="6701" w:type="dxa"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м.п.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325 290,60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281 917,86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м.п.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271 075,50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05pt"/>
                <w:rFonts w:eastAsia="Courier New"/>
              </w:rPr>
              <w:t xml:space="preserve">Устройство </w:t>
            </w:r>
            <w:r>
              <w:rPr>
                <w:rStyle w:val="105pt0"/>
                <w:rFonts w:eastAsia="Courier New"/>
              </w:rPr>
              <w:t>(</w:t>
            </w:r>
            <w:r>
              <w:rPr>
                <w:rStyle w:val="105pt"/>
                <w:rFonts w:eastAsia="Courier New"/>
              </w:rPr>
              <w:t>ремон</w:t>
            </w:r>
            <w:r>
              <w:rPr>
                <w:rStyle w:val="105pt0"/>
                <w:rFonts w:eastAsia="Courier New"/>
              </w:rPr>
              <w:t>т)</w:t>
            </w:r>
            <w:r>
              <w:rPr>
                <w:rStyle w:val="105pt"/>
                <w:rFonts w:eastAsia="Courier New"/>
              </w:rPr>
              <w:t xml:space="preserve"> покрытия </w:t>
            </w:r>
            <w:r>
              <w:rPr>
                <w:rStyle w:val="105pt0"/>
                <w:rFonts w:eastAsia="Courier New"/>
              </w:rPr>
              <w:t>(мягкое, газонное, твердое</w:t>
            </w:r>
            <w:r>
              <w:rPr>
                <w:rStyle w:val="105pt"/>
                <w:rFonts w:eastAsia="Courier New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м.кв.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210 836,50</w:t>
            </w:r>
          </w:p>
        </w:tc>
      </w:tr>
      <w:tr w:rsidR="00242126" w:rsidRPr="00504FFC" w:rsidTr="00D04321">
        <w:trPr>
          <w:gridAfter w:val="5"/>
          <w:wAfter w:w="6701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126" w:rsidRPr="00504FFC" w:rsidRDefault="00242126" w:rsidP="00D0432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по объекту</w:t>
            </w:r>
            <w:r w:rsidRPr="00504F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6 972 230,85</w:t>
            </w:r>
          </w:p>
        </w:tc>
      </w:tr>
      <w:tr w:rsidR="00242126" w:rsidRPr="00504FFC" w:rsidTr="00D04321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26" w:rsidRPr="00504FFC" w:rsidRDefault="00242126" w:rsidP="00D0432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по всем мероприятиям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126" w:rsidRPr="00504FFC" w:rsidRDefault="00242126" w:rsidP="00D043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04F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6 972 230,85</w:t>
            </w:r>
          </w:p>
        </w:tc>
        <w:tc>
          <w:tcPr>
            <w:tcW w:w="1333" w:type="dxa"/>
          </w:tcPr>
          <w:p w:rsidR="00242126" w:rsidRPr="00504FFC" w:rsidRDefault="00242126" w:rsidP="00D04321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42126" w:rsidRPr="00504FFC" w:rsidRDefault="00242126" w:rsidP="00D04321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42126" w:rsidRPr="00504FFC" w:rsidRDefault="00242126" w:rsidP="00D04321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42126" w:rsidRPr="00504FFC" w:rsidRDefault="00242126" w:rsidP="00D04321"/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42126" w:rsidRPr="00504FFC" w:rsidRDefault="00242126" w:rsidP="00D04321"/>
        </w:tc>
      </w:tr>
    </w:tbl>
    <w:p w:rsidR="00242126" w:rsidRPr="00880A5F" w:rsidRDefault="00242126" w:rsidP="00242126">
      <w:pPr>
        <w:tabs>
          <w:tab w:val="left" w:pos="6705"/>
        </w:tabs>
        <w:rPr>
          <w:sz w:val="28"/>
          <w:szCs w:val="28"/>
        </w:rPr>
      </w:pPr>
    </w:p>
    <w:p w:rsidR="00790C51" w:rsidRDefault="00790C51"/>
    <w:sectPr w:rsidR="00790C51" w:rsidSect="00242126">
      <w:pgSz w:w="11907" w:h="16839" w:code="9"/>
      <w:pgMar w:top="1134" w:right="992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4061"/>
    <w:multiLevelType w:val="hybridMultilevel"/>
    <w:tmpl w:val="FEE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26"/>
    <w:rsid w:val="00095434"/>
    <w:rsid w:val="001D0110"/>
    <w:rsid w:val="00227C3F"/>
    <w:rsid w:val="00242126"/>
    <w:rsid w:val="002A6956"/>
    <w:rsid w:val="00520F58"/>
    <w:rsid w:val="005C6907"/>
    <w:rsid w:val="00610388"/>
    <w:rsid w:val="00656B4A"/>
    <w:rsid w:val="006D2CE0"/>
    <w:rsid w:val="00790C51"/>
    <w:rsid w:val="00845DB9"/>
    <w:rsid w:val="00CA1757"/>
    <w:rsid w:val="00CB7E12"/>
    <w:rsid w:val="00F4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1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21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212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24212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2421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nstantia95pt">
    <w:name w:val="Основной текст + Constantia;9;5 pt;Полужирный"/>
    <w:basedOn w:val="a3"/>
    <w:rsid w:val="00242126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5pt">
    <w:name w:val="Основной текст + 10;5 pt"/>
    <w:basedOn w:val="a3"/>
    <w:rsid w:val="0024212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;Курсив"/>
    <w:basedOn w:val="a3"/>
    <w:rsid w:val="00242126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1">
    <w:name w:val="Основной текст + 10;5 pt;Полужирный;Курсив"/>
    <w:basedOn w:val="a3"/>
    <w:rsid w:val="00242126"/>
    <w:rPr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3"/>
    <w:rsid w:val="0024212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242126"/>
    <w:pPr>
      <w:shd w:val="clear" w:color="auto" w:fill="FFFFFF"/>
      <w:spacing w:before="60" w:after="240" w:line="312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24212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2016-03-09T07:42:00Z</cp:lastPrinted>
  <dcterms:created xsi:type="dcterms:W3CDTF">2016-03-09T05:35:00Z</dcterms:created>
  <dcterms:modified xsi:type="dcterms:W3CDTF">2016-03-09T07:49:00Z</dcterms:modified>
</cp:coreProperties>
</file>