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7F" w:rsidRPr="00B201A5" w:rsidRDefault="0099367F" w:rsidP="0099367F">
      <w:pPr>
        <w:jc w:val="center"/>
        <w:rPr>
          <w:color w:val="FFFFFF" w:themeColor="background1"/>
          <w:szCs w:val="24"/>
        </w:rPr>
      </w:pPr>
      <w:r w:rsidRPr="00B201A5">
        <w:rPr>
          <w:color w:val="FFFFFF" w:themeColor="background1"/>
          <w:szCs w:val="24"/>
        </w:rPr>
        <w:t>МУНИЦИПАЛЬНОЕ СОБРАНИЕ</w:t>
      </w:r>
    </w:p>
    <w:p w:rsidR="0099367F" w:rsidRPr="00B201A5" w:rsidRDefault="0099367F" w:rsidP="0099367F">
      <w:pPr>
        <w:jc w:val="center"/>
        <w:rPr>
          <w:color w:val="FFFFFF" w:themeColor="background1"/>
          <w:szCs w:val="24"/>
        </w:rPr>
      </w:pPr>
      <w:r w:rsidRPr="00B201A5">
        <w:rPr>
          <w:color w:val="FFFFFF" w:themeColor="background1"/>
          <w:szCs w:val="24"/>
        </w:rPr>
        <w:t>внутригородского муниципального образования</w:t>
      </w:r>
    </w:p>
    <w:p w:rsidR="0099367F" w:rsidRPr="00B201A5" w:rsidRDefault="0099367F" w:rsidP="0099367F">
      <w:pPr>
        <w:jc w:val="center"/>
        <w:rPr>
          <w:color w:val="FFFFFF" w:themeColor="background1"/>
          <w:szCs w:val="24"/>
        </w:rPr>
      </w:pPr>
      <w:r w:rsidRPr="00B201A5">
        <w:rPr>
          <w:color w:val="FFFFFF" w:themeColor="background1"/>
          <w:szCs w:val="24"/>
        </w:rPr>
        <w:t>САВЕЛКИ</w:t>
      </w:r>
    </w:p>
    <w:p w:rsidR="0099367F" w:rsidRPr="00B201A5" w:rsidRDefault="0099367F" w:rsidP="0099367F">
      <w:pPr>
        <w:jc w:val="center"/>
        <w:rPr>
          <w:color w:val="FFFFFF" w:themeColor="background1"/>
          <w:szCs w:val="24"/>
        </w:rPr>
      </w:pPr>
      <w:r w:rsidRPr="00B201A5">
        <w:rPr>
          <w:color w:val="FFFFFF" w:themeColor="background1"/>
          <w:szCs w:val="24"/>
        </w:rPr>
        <w:t>в городе Москве</w:t>
      </w:r>
    </w:p>
    <w:p w:rsidR="0099367F" w:rsidRPr="00B201A5" w:rsidRDefault="0099367F" w:rsidP="0099367F">
      <w:pPr>
        <w:jc w:val="center"/>
        <w:rPr>
          <w:color w:val="FFFFFF" w:themeColor="background1"/>
          <w:szCs w:val="24"/>
        </w:rPr>
      </w:pPr>
      <w:r w:rsidRPr="00B201A5">
        <w:rPr>
          <w:color w:val="FFFFFF" w:themeColor="background1"/>
          <w:szCs w:val="24"/>
        </w:rPr>
        <w:t xml:space="preserve">РЕШЕНИЕ </w:t>
      </w:r>
    </w:p>
    <w:p w:rsidR="0099367F" w:rsidRPr="00B201A5" w:rsidRDefault="0099367F" w:rsidP="0099367F">
      <w:pPr>
        <w:rPr>
          <w:color w:val="FFFFFF" w:themeColor="background1"/>
          <w:szCs w:val="24"/>
        </w:rPr>
      </w:pPr>
    </w:p>
    <w:p w:rsidR="0099367F" w:rsidRPr="00B201A5" w:rsidRDefault="0099367F" w:rsidP="0099367F">
      <w:pPr>
        <w:rPr>
          <w:color w:val="FFFFFF" w:themeColor="background1"/>
          <w:szCs w:val="24"/>
        </w:rPr>
      </w:pPr>
    </w:p>
    <w:p w:rsidR="0099367F" w:rsidRPr="00B201A5" w:rsidRDefault="0099367F" w:rsidP="0099367F">
      <w:pPr>
        <w:rPr>
          <w:color w:val="FFFFFF" w:themeColor="background1"/>
          <w:szCs w:val="24"/>
        </w:rPr>
      </w:pPr>
    </w:p>
    <w:p w:rsidR="0099367F" w:rsidRPr="00B201A5" w:rsidRDefault="0099367F" w:rsidP="0099367F">
      <w:pPr>
        <w:rPr>
          <w:color w:val="FFFFFF" w:themeColor="background1"/>
          <w:szCs w:val="24"/>
        </w:rPr>
      </w:pPr>
      <w:r w:rsidRPr="00B201A5">
        <w:rPr>
          <w:color w:val="FFFFFF" w:themeColor="background1"/>
          <w:szCs w:val="24"/>
        </w:rPr>
        <w:t>от 20.11.2012 г. №</w:t>
      </w:r>
      <w:r w:rsidR="00BC4C78" w:rsidRPr="00B201A5">
        <w:rPr>
          <w:color w:val="FFFFFF" w:themeColor="background1"/>
          <w:szCs w:val="24"/>
        </w:rPr>
        <w:t xml:space="preserve"> 5</w:t>
      </w:r>
      <w:r w:rsidRPr="00B201A5">
        <w:rPr>
          <w:color w:val="FFFFFF" w:themeColor="background1"/>
          <w:szCs w:val="24"/>
        </w:rPr>
        <w:t>-МС</w:t>
      </w:r>
    </w:p>
    <w:p w:rsidR="0099367F" w:rsidRDefault="0099367F" w:rsidP="0099367F">
      <w:pPr>
        <w:ind w:right="4676"/>
        <w:rPr>
          <w:rFonts w:ascii="Times New Roman" w:hAnsi="Times New Roman"/>
          <w:b/>
          <w:sz w:val="28"/>
          <w:szCs w:val="28"/>
        </w:rPr>
      </w:pPr>
    </w:p>
    <w:p w:rsidR="00B201A5" w:rsidRDefault="00B201A5" w:rsidP="0099367F">
      <w:pPr>
        <w:ind w:right="4676" w:firstLine="0"/>
        <w:rPr>
          <w:rFonts w:ascii="Times New Roman" w:hAnsi="Times New Roman"/>
          <w:b/>
          <w:sz w:val="28"/>
          <w:szCs w:val="28"/>
        </w:rPr>
      </w:pPr>
    </w:p>
    <w:p w:rsidR="00B201A5" w:rsidRDefault="00B201A5" w:rsidP="0099367F">
      <w:pPr>
        <w:ind w:right="4676" w:firstLine="0"/>
        <w:rPr>
          <w:rFonts w:ascii="Times New Roman" w:hAnsi="Times New Roman"/>
          <w:b/>
          <w:sz w:val="28"/>
          <w:szCs w:val="28"/>
        </w:rPr>
      </w:pPr>
    </w:p>
    <w:p w:rsidR="00B201A5" w:rsidRDefault="00B201A5" w:rsidP="0099367F">
      <w:pPr>
        <w:ind w:right="4676" w:firstLine="0"/>
        <w:rPr>
          <w:rFonts w:ascii="Times New Roman" w:hAnsi="Times New Roman"/>
          <w:b/>
          <w:sz w:val="28"/>
          <w:szCs w:val="28"/>
        </w:rPr>
      </w:pPr>
    </w:p>
    <w:p w:rsidR="00B201A5" w:rsidRDefault="00B201A5" w:rsidP="0099367F">
      <w:pPr>
        <w:ind w:right="4676" w:firstLine="0"/>
        <w:rPr>
          <w:rFonts w:ascii="Times New Roman" w:hAnsi="Times New Roman"/>
          <w:b/>
          <w:sz w:val="28"/>
          <w:szCs w:val="28"/>
        </w:rPr>
      </w:pPr>
    </w:p>
    <w:p w:rsidR="00B201A5" w:rsidRDefault="00B201A5" w:rsidP="0099367F">
      <w:pPr>
        <w:ind w:right="4676" w:firstLine="0"/>
        <w:rPr>
          <w:rFonts w:ascii="Times New Roman" w:hAnsi="Times New Roman"/>
          <w:b/>
          <w:sz w:val="28"/>
          <w:szCs w:val="28"/>
        </w:rPr>
      </w:pPr>
    </w:p>
    <w:p w:rsidR="00B201A5" w:rsidRDefault="00B201A5" w:rsidP="0099367F">
      <w:pPr>
        <w:ind w:right="4676" w:firstLine="0"/>
        <w:rPr>
          <w:rFonts w:ascii="Times New Roman" w:hAnsi="Times New Roman"/>
          <w:b/>
          <w:sz w:val="28"/>
          <w:szCs w:val="28"/>
        </w:rPr>
      </w:pPr>
    </w:p>
    <w:p w:rsidR="00B201A5" w:rsidRDefault="00B201A5" w:rsidP="0099367F">
      <w:pPr>
        <w:ind w:right="4676" w:firstLine="0"/>
        <w:rPr>
          <w:rFonts w:ascii="Times New Roman" w:hAnsi="Times New Roman"/>
          <w:b/>
          <w:sz w:val="28"/>
          <w:szCs w:val="28"/>
        </w:rPr>
      </w:pPr>
    </w:p>
    <w:p w:rsidR="00B201A5" w:rsidRDefault="00B201A5" w:rsidP="0099367F">
      <w:pPr>
        <w:ind w:right="4676" w:firstLine="0"/>
        <w:rPr>
          <w:rFonts w:ascii="Times New Roman" w:hAnsi="Times New Roman"/>
          <w:b/>
          <w:sz w:val="28"/>
          <w:szCs w:val="28"/>
        </w:rPr>
      </w:pPr>
    </w:p>
    <w:p w:rsidR="00B201A5" w:rsidRDefault="00B201A5" w:rsidP="0099367F">
      <w:pPr>
        <w:ind w:right="4676" w:firstLine="0"/>
        <w:rPr>
          <w:rFonts w:ascii="Times New Roman" w:hAnsi="Times New Roman"/>
          <w:b/>
          <w:sz w:val="28"/>
          <w:szCs w:val="28"/>
        </w:rPr>
      </w:pPr>
    </w:p>
    <w:p w:rsidR="00B201A5" w:rsidRDefault="00B201A5" w:rsidP="0099367F">
      <w:pPr>
        <w:ind w:right="4676" w:firstLine="0"/>
        <w:rPr>
          <w:rFonts w:ascii="Times New Roman" w:hAnsi="Times New Roman"/>
          <w:b/>
          <w:sz w:val="28"/>
          <w:szCs w:val="28"/>
        </w:rPr>
      </w:pPr>
    </w:p>
    <w:p w:rsidR="0099367F" w:rsidRDefault="0099367F" w:rsidP="00B201A5">
      <w:pPr>
        <w:ind w:right="46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99367F" w:rsidRDefault="0099367F" w:rsidP="00B201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решение муниципального Собрания</w:t>
      </w:r>
    </w:p>
    <w:p w:rsidR="0099367F" w:rsidRDefault="0099367F" w:rsidP="00B201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внутригородского муниципального образования</w:t>
      </w:r>
    </w:p>
    <w:p w:rsidR="0099367F" w:rsidRDefault="0099367F" w:rsidP="00B201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Савелки в городе Москве от 20.12.2011 года № 2-МС/106</w:t>
      </w:r>
    </w:p>
    <w:p w:rsidR="0099367F" w:rsidRDefault="0099367F" w:rsidP="00B201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бюджете </w:t>
      </w:r>
      <w:proofErr w:type="gramStart"/>
      <w:r>
        <w:rPr>
          <w:rFonts w:ascii="Times New Roman" w:hAnsi="Times New Roman"/>
          <w:b/>
          <w:sz w:val="28"/>
          <w:szCs w:val="28"/>
        </w:rPr>
        <w:t>внутригородского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99367F" w:rsidRDefault="0099367F" w:rsidP="00B201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Савелки  в городе Москве на 2012 год»</w:t>
      </w:r>
    </w:p>
    <w:p w:rsidR="0099367F" w:rsidRDefault="0099367F" w:rsidP="00B201A5">
      <w:pPr>
        <w:rPr>
          <w:rFonts w:ascii="Times New Roman" w:hAnsi="Times New Roman"/>
          <w:sz w:val="28"/>
          <w:szCs w:val="28"/>
        </w:rPr>
      </w:pPr>
    </w:p>
    <w:p w:rsidR="0099367F" w:rsidRDefault="0099367F" w:rsidP="00B201A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 частью 3 статьи 28, пунктом 1 части 10 статьи 35 Федерального закона от 6 ноября 2003 года № 131-ФЗ «Об общих принципах организации местного самоуправления в Российской Федерации», Законом города Москвы от 25 октября 2006 года № 53 «О наделении органов местного самоуправления внутригородских муниципальных  округов в городе  Москве отдельными полномочиями города Москвы в сфере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организации досуговой, социально-воспитательной, физкультурно-оздоровительной  и спортивной работы с населением  по месту жительства», во исполнение постановления  Правительства Москвы от 17 октября 2012 №569-ПП «О внесении изменений в постановление  Правительства Москвы от 31 октября 2006 г. №864-ПП», в целях создания условий  для обеспечения населения качественными услугами в сфере организации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оздоровительной  и спортивной работы по месту жительства,</w:t>
      </w:r>
      <w:proofErr w:type="gramEnd"/>
    </w:p>
    <w:p w:rsidR="0099367F" w:rsidRDefault="0099367F" w:rsidP="00B201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Собрание решило:</w:t>
      </w:r>
    </w:p>
    <w:p w:rsidR="0099367F" w:rsidRDefault="0099367F" w:rsidP="00B201A5">
      <w:pPr>
        <w:numPr>
          <w:ilvl w:val="0"/>
          <w:numId w:val="1"/>
        </w:numPr>
        <w:autoSpaceDN w:val="0"/>
        <w:ind w:lef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 в Приложение № 2 «Доходы бюджета внутригородского муниципального образования Савелки в городе Москве на 2012 год»</w:t>
      </w:r>
      <w:r w:rsidRPr="004E3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решению  муниципального Собрания от 20.12.2011г. № 2-МС/106 и изложить его в новой редакции (приложение  1). </w:t>
      </w:r>
    </w:p>
    <w:p w:rsidR="0099367F" w:rsidRDefault="0099367F" w:rsidP="0099367F">
      <w:pPr>
        <w:numPr>
          <w:ilvl w:val="0"/>
          <w:numId w:val="1"/>
        </w:numPr>
        <w:autoSpaceDN w:val="0"/>
        <w:ind w:left="567" w:firstLine="0"/>
        <w:rPr>
          <w:rFonts w:ascii="Times New Roman" w:hAnsi="Times New Roman"/>
          <w:sz w:val="28"/>
          <w:szCs w:val="28"/>
        </w:rPr>
      </w:pPr>
      <w:r w:rsidRPr="00A83ED9">
        <w:rPr>
          <w:rFonts w:ascii="Times New Roman" w:hAnsi="Times New Roman"/>
          <w:sz w:val="28"/>
          <w:szCs w:val="28"/>
        </w:rPr>
        <w:t xml:space="preserve">Внести изменения  в Приложение № 6 «Расходы бюджета внутригородского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Савелки </w:t>
      </w:r>
      <w:r w:rsidRPr="00A83ED9">
        <w:rPr>
          <w:rFonts w:ascii="Times New Roman" w:hAnsi="Times New Roman"/>
          <w:sz w:val="28"/>
          <w:szCs w:val="28"/>
        </w:rPr>
        <w:t xml:space="preserve">в городе Москве на </w:t>
      </w:r>
      <w:r w:rsidRPr="00A83ED9">
        <w:rPr>
          <w:rFonts w:ascii="Times New Roman" w:hAnsi="Times New Roman"/>
          <w:sz w:val="28"/>
          <w:szCs w:val="28"/>
        </w:rPr>
        <w:lastRenderedPageBreak/>
        <w:t xml:space="preserve">2012 год» </w:t>
      </w:r>
      <w:r>
        <w:rPr>
          <w:rFonts w:ascii="Times New Roman" w:hAnsi="Times New Roman"/>
          <w:sz w:val="28"/>
          <w:szCs w:val="28"/>
        </w:rPr>
        <w:t xml:space="preserve">к решению  муниципального Собрания от 20.12.2011г. № 2-МС/106 и изложить его в новой редакции (приложение  2). </w:t>
      </w:r>
    </w:p>
    <w:p w:rsidR="0099367F" w:rsidRPr="00A83ED9" w:rsidRDefault="0099367F" w:rsidP="0099367F">
      <w:pPr>
        <w:numPr>
          <w:ilvl w:val="0"/>
          <w:numId w:val="1"/>
        </w:numPr>
        <w:autoSpaceDN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Приложение 7 </w:t>
      </w:r>
      <w:r w:rsidRPr="00A83ED9">
        <w:rPr>
          <w:rFonts w:ascii="Times New Roman" w:hAnsi="Times New Roman"/>
          <w:sz w:val="28"/>
          <w:szCs w:val="28"/>
        </w:rPr>
        <w:t>«</w:t>
      </w:r>
      <w:r w:rsidRPr="00A83ED9">
        <w:rPr>
          <w:rFonts w:ascii="Times New Roman" w:hAnsi="Times New Roman"/>
          <w:bCs/>
          <w:color w:val="000000"/>
          <w:sz w:val="28"/>
          <w:szCs w:val="28"/>
        </w:rPr>
        <w:t>Ведомственная структура расходов бюджета</w:t>
      </w:r>
      <w:r w:rsidRPr="00A83ED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83ED9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</w:t>
      </w:r>
      <w:r>
        <w:rPr>
          <w:rFonts w:ascii="Times New Roman" w:hAnsi="Times New Roman"/>
          <w:sz w:val="28"/>
          <w:szCs w:val="28"/>
        </w:rPr>
        <w:t>Савелки</w:t>
      </w:r>
      <w:r w:rsidRPr="00A83ED9">
        <w:rPr>
          <w:rFonts w:ascii="Times New Roman" w:hAnsi="Times New Roman"/>
          <w:sz w:val="28"/>
          <w:szCs w:val="28"/>
        </w:rPr>
        <w:t xml:space="preserve"> в городе Москве  на 2012 год» </w:t>
      </w:r>
      <w:r>
        <w:rPr>
          <w:rFonts w:ascii="Times New Roman" w:hAnsi="Times New Roman"/>
          <w:sz w:val="28"/>
          <w:szCs w:val="28"/>
        </w:rPr>
        <w:t>к решению  муниципального Собрания от 20.12.2011г. № 2-МС/106 и изложить его в новой редакции (приложение  3).</w:t>
      </w:r>
    </w:p>
    <w:p w:rsidR="0099367F" w:rsidRDefault="0099367F" w:rsidP="0099367F">
      <w:pPr>
        <w:tabs>
          <w:tab w:val="left" w:pos="426"/>
        </w:tabs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Настоящее решение опубликовать в периодическом издании «Ведомости    внутригородского муниципального образования Савелки в городе  Москве». </w:t>
      </w:r>
    </w:p>
    <w:p w:rsidR="0099367F" w:rsidRDefault="0099367F" w:rsidP="0099367F">
      <w:pPr>
        <w:tabs>
          <w:tab w:val="left" w:pos="426"/>
        </w:tabs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Настоящее решение вступает в силу со дня его принятия.</w:t>
      </w:r>
    </w:p>
    <w:p w:rsidR="0099367F" w:rsidRPr="00521945" w:rsidRDefault="0099367F" w:rsidP="0099367F">
      <w:pPr>
        <w:ind w:left="567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Pr="000D2B01">
        <w:rPr>
          <w:rFonts w:ascii="Times New Roman" w:hAnsi="Times New Roman"/>
          <w:sz w:val="28"/>
          <w:szCs w:val="28"/>
        </w:rPr>
        <w:t>руководителя внутригородского муниципального образования Савелки в городе Москве</w:t>
      </w:r>
      <w:r w:rsidRPr="005219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1945">
        <w:rPr>
          <w:rFonts w:ascii="Times New Roman" w:hAnsi="Times New Roman"/>
          <w:b/>
          <w:sz w:val="28"/>
          <w:szCs w:val="28"/>
        </w:rPr>
        <w:t>Юдахину</w:t>
      </w:r>
      <w:proofErr w:type="spellEnd"/>
      <w:r w:rsidRPr="00521945">
        <w:rPr>
          <w:rFonts w:ascii="Times New Roman" w:hAnsi="Times New Roman"/>
          <w:b/>
          <w:sz w:val="28"/>
          <w:szCs w:val="28"/>
        </w:rPr>
        <w:t xml:space="preserve"> Ирину Васильевну.</w:t>
      </w:r>
    </w:p>
    <w:p w:rsidR="0099367F" w:rsidRDefault="0099367F" w:rsidP="0099367F">
      <w:pPr>
        <w:ind w:firstLine="720"/>
        <w:rPr>
          <w:rFonts w:ascii="Times New Roman" w:hAnsi="Times New Roman"/>
          <w:sz w:val="28"/>
          <w:szCs w:val="28"/>
        </w:rPr>
      </w:pPr>
    </w:p>
    <w:p w:rsidR="00B201A5" w:rsidRDefault="00B201A5" w:rsidP="00B201A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1A5" w:rsidRDefault="00B201A5" w:rsidP="00B201A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1A5" w:rsidRDefault="00B201A5" w:rsidP="00B201A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голосования: за 8, против 0, воздержались 0.</w:t>
      </w:r>
    </w:p>
    <w:p w:rsidR="00B201A5" w:rsidRDefault="00B201A5" w:rsidP="00B201A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67F" w:rsidRDefault="0099367F" w:rsidP="0099367F">
      <w:pPr>
        <w:ind w:firstLine="720"/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ind w:firstLine="720"/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b/>
          <w:sz w:val="28"/>
          <w:szCs w:val="28"/>
        </w:rPr>
        <w:t>внутригородского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367F" w:rsidRDefault="0099367F" w:rsidP="009936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99367F" w:rsidRDefault="0099367F" w:rsidP="009936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Савелки в городе Москве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Юдахина</w:t>
      </w:r>
      <w:proofErr w:type="spellEnd"/>
    </w:p>
    <w:p w:rsidR="0099367F" w:rsidRDefault="0099367F" w:rsidP="0099367F">
      <w:pPr>
        <w:rPr>
          <w:rFonts w:ascii="Times New Roman" w:hAnsi="Times New Roman"/>
          <w:b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b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B201A5" w:rsidRDefault="00B201A5" w:rsidP="0099367F">
      <w:pPr>
        <w:pStyle w:val="a3"/>
        <w:spacing w:after="0"/>
        <w:ind w:left="-675"/>
        <w:jc w:val="right"/>
        <w:rPr>
          <w:i/>
        </w:rPr>
      </w:pPr>
    </w:p>
    <w:p w:rsidR="00B201A5" w:rsidRDefault="00B201A5" w:rsidP="0099367F">
      <w:pPr>
        <w:pStyle w:val="a3"/>
        <w:spacing w:after="0"/>
        <w:ind w:left="-675"/>
        <w:jc w:val="right"/>
        <w:rPr>
          <w:i/>
        </w:rPr>
      </w:pPr>
    </w:p>
    <w:p w:rsidR="00B201A5" w:rsidRDefault="00B201A5" w:rsidP="0099367F">
      <w:pPr>
        <w:pStyle w:val="a3"/>
        <w:spacing w:after="0"/>
        <w:ind w:left="-675"/>
        <w:jc w:val="right"/>
        <w:rPr>
          <w:i/>
        </w:rPr>
      </w:pPr>
    </w:p>
    <w:p w:rsidR="0099367F" w:rsidRDefault="0099367F" w:rsidP="0099367F">
      <w:pPr>
        <w:pStyle w:val="a3"/>
        <w:spacing w:after="0"/>
        <w:ind w:left="-675"/>
        <w:jc w:val="right"/>
        <w:rPr>
          <w:i/>
        </w:rPr>
      </w:pPr>
      <w:bookmarkStart w:id="0" w:name="_GoBack"/>
      <w:bookmarkEnd w:id="0"/>
      <w:r>
        <w:rPr>
          <w:i/>
        </w:rPr>
        <w:lastRenderedPageBreak/>
        <w:t xml:space="preserve"> Приложение 1 </w:t>
      </w:r>
    </w:p>
    <w:p w:rsidR="0099367F" w:rsidRDefault="0099367F" w:rsidP="0099367F">
      <w:pPr>
        <w:pStyle w:val="a3"/>
        <w:spacing w:after="0"/>
        <w:ind w:left="-675"/>
        <w:jc w:val="right"/>
        <w:rPr>
          <w:i/>
        </w:rPr>
      </w:pPr>
      <w:r>
        <w:rPr>
          <w:i/>
        </w:rPr>
        <w:t>к решению муниципального Собрания</w:t>
      </w:r>
    </w:p>
    <w:p w:rsidR="0099367F" w:rsidRDefault="0099367F" w:rsidP="0099367F">
      <w:pPr>
        <w:pStyle w:val="a3"/>
        <w:spacing w:after="0"/>
        <w:ind w:left="-675"/>
        <w:jc w:val="right"/>
        <w:rPr>
          <w:i/>
        </w:rPr>
      </w:pPr>
      <w:r>
        <w:rPr>
          <w:i/>
        </w:rPr>
        <w:t xml:space="preserve">внутригородского муниципального </w:t>
      </w:r>
    </w:p>
    <w:p w:rsidR="0099367F" w:rsidRDefault="0099367F" w:rsidP="0099367F">
      <w:pPr>
        <w:pStyle w:val="a3"/>
        <w:spacing w:after="0"/>
        <w:ind w:left="-675"/>
        <w:jc w:val="right"/>
        <w:rPr>
          <w:i/>
        </w:rPr>
      </w:pPr>
      <w:r>
        <w:rPr>
          <w:i/>
        </w:rPr>
        <w:t>образования Савелки в городе Москве</w:t>
      </w:r>
    </w:p>
    <w:p w:rsidR="0099367F" w:rsidRDefault="0099367F" w:rsidP="0099367F">
      <w:pPr>
        <w:pStyle w:val="a3"/>
        <w:spacing w:after="0"/>
        <w:ind w:left="-675"/>
        <w:jc w:val="right"/>
        <w:rPr>
          <w:i/>
        </w:rPr>
      </w:pPr>
      <w:r>
        <w:rPr>
          <w:i/>
        </w:rPr>
        <w:t xml:space="preserve"> от 20.11.2012г. № 6-МС</w:t>
      </w:r>
    </w:p>
    <w:p w:rsidR="0099367F" w:rsidRDefault="0099367F" w:rsidP="0099367F">
      <w:pPr>
        <w:pStyle w:val="a3"/>
        <w:spacing w:after="0"/>
        <w:ind w:left="-675"/>
        <w:rPr>
          <w:i/>
        </w:rPr>
      </w:pPr>
    </w:p>
    <w:p w:rsidR="0099367F" w:rsidRDefault="0099367F" w:rsidP="0099367F">
      <w:pPr>
        <w:pStyle w:val="a3"/>
        <w:spacing w:after="0"/>
        <w:ind w:left="-675"/>
        <w:rPr>
          <w:i/>
        </w:rPr>
      </w:pPr>
    </w:p>
    <w:p w:rsidR="0099367F" w:rsidRDefault="0099367F" w:rsidP="0099367F">
      <w:pPr>
        <w:pStyle w:val="a3"/>
        <w:spacing w:after="0"/>
        <w:ind w:firstLine="0"/>
        <w:jc w:val="left"/>
        <w:rPr>
          <w:i/>
        </w:rPr>
      </w:pPr>
      <w:r>
        <w:rPr>
          <w:i/>
        </w:rPr>
        <w:t xml:space="preserve"> </w:t>
      </w:r>
      <w:r w:rsidRPr="00072F5C">
        <w:rPr>
          <w:i/>
        </w:rPr>
        <w:t xml:space="preserve">Приложение </w:t>
      </w:r>
      <w:r>
        <w:rPr>
          <w:i/>
        </w:rPr>
        <w:t>2</w:t>
      </w:r>
    </w:p>
    <w:p w:rsidR="0099367F" w:rsidRPr="00CD2E7C" w:rsidRDefault="0099367F" w:rsidP="0099367F">
      <w:pPr>
        <w:pStyle w:val="a3"/>
        <w:spacing w:after="0"/>
        <w:ind w:firstLine="0"/>
        <w:jc w:val="left"/>
        <w:rPr>
          <w:i/>
        </w:rPr>
      </w:pPr>
      <w:r>
        <w:rPr>
          <w:i/>
        </w:rPr>
        <w:t xml:space="preserve"> </w:t>
      </w:r>
      <w:r w:rsidRPr="00072F5C">
        <w:rPr>
          <w:i/>
        </w:rPr>
        <w:t>к решению муниципального Собрания</w:t>
      </w:r>
      <w:r>
        <w:rPr>
          <w:i/>
        </w:rPr>
        <w:t xml:space="preserve"> </w:t>
      </w:r>
    </w:p>
    <w:p w:rsidR="0099367F" w:rsidRPr="00072F5C" w:rsidRDefault="0099367F" w:rsidP="0099367F">
      <w:pPr>
        <w:pStyle w:val="a3"/>
        <w:spacing w:after="0"/>
        <w:ind w:firstLine="0"/>
        <w:jc w:val="left"/>
        <w:rPr>
          <w:i/>
        </w:rPr>
      </w:pPr>
      <w:r>
        <w:rPr>
          <w:i/>
        </w:rPr>
        <w:t>внутриго</w:t>
      </w:r>
      <w:r w:rsidRPr="00072F5C">
        <w:rPr>
          <w:i/>
        </w:rPr>
        <w:t>родского муниципального</w:t>
      </w:r>
      <w:r>
        <w:rPr>
          <w:i/>
        </w:rPr>
        <w:t xml:space="preserve"> </w:t>
      </w:r>
      <w:r w:rsidRPr="00072F5C">
        <w:rPr>
          <w:i/>
        </w:rPr>
        <w:t xml:space="preserve">                                                                                                                    образования Савелки в городе Москве</w:t>
      </w:r>
    </w:p>
    <w:p w:rsidR="0099367F" w:rsidRPr="00072F5C" w:rsidRDefault="0099367F" w:rsidP="0099367F">
      <w:pPr>
        <w:pStyle w:val="a3"/>
        <w:spacing w:after="0"/>
        <w:ind w:firstLine="0"/>
        <w:jc w:val="left"/>
        <w:rPr>
          <w:i/>
        </w:rPr>
      </w:pPr>
      <w:r w:rsidRPr="00072F5C">
        <w:rPr>
          <w:i/>
        </w:rPr>
        <w:t>от 20.12.2011 № 2-МС</w:t>
      </w:r>
      <w:r>
        <w:rPr>
          <w:i/>
        </w:rPr>
        <w:t>/106</w:t>
      </w:r>
    </w:p>
    <w:p w:rsidR="0099367F" w:rsidRDefault="0099367F" w:rsidP="0099367F">
      <w:pPr>
        <w:pStyle w:val="a3"/>
        <w:ind w:firstLine="0"/>
        <w:jc w:val="left"/>
      </w:pPr>
    </w:p>
    <w:p w:rsidR="0099367F" w:rsidRDefault="0099367F" w:rsidP="0099367F">
      <w:pPr>
        <w:pStyle w:val="a3"/>
        <w:jc w:val="center"/>
        <w:rPr>
          <w:b/>
          <w:sz w:val="20"/>
          <w:szCs w:val="20"/>
        </w:rPr>
      </w:pPr>
      <w:r w:rsidRPr="001A4C73">
        <w:rPr>
          <w:b/>
          <w:sz w:val="20"/>
          <w:szCs w:val="20"/>
        </w:rPr>
        <w:t xml:space="preserve">ДОХОДЫ </w:t>
      </w:r>
    </w:p>
    <w:p w:rsidR="0099367F" w:rsidRDefault="0099367F" w:rsidP="0099367F">
      <w:pPr>
        <w:pStyle w:val="a3"/>
        <w:jc w:val="center"/>
        <w:rPr>
          <w:b/>
          <w:sz w:val="20"/>
          <w:szCs w:val="20"/>
        </w:rPr>
      </w:pPr>
      <w:r w:rsidRPr="001A4C73">
        <w:rPr>
          <w:b/>
          <w:sz w:val="20"/>
          <w:szCs w:val="20"/>
        </w:rPr>
        <w:t xml:space="preserve">БЮДЖЕТА ВНУТРИГОРОДСКОГО МУНИЦИПАЛЬНОГО </w:t>
      </w:r>
    </w:p>
    <w:p w:rsidR="0099367F" w:rsidRDefault="0099367F" w:rsidP="0099367F">
      <w:pPr>
        <w:pStyle w:val="a3"/>
        <w:jc w:val="center"/>
        <w:rPr>
          <w:b/>
          <w:sz w:val="20"/>
          <w:szCs w:val="20"/>
        </w:rPr>
      </w:pPr>
      <w:r w:rsidRPr="001A4C73">
        <w:rPr>
          <w:b/>
          <w:sz w:val="20"/>
          <w:szCs w:val="20"/>
        </w:rPr>
        <w:t xml:space="preserve">ОБРАЗОВАНИЯ САВЕЛКИ В ГОРОДЕ МОСКВЕ  на 2012 год                   </w:t>
      </w:r>
    </w:p>
    <w:p w:rsidR="0099367F" w:rsidRPr="001A4C73" w:rsidRDefault="0099367F" w:rsidP="0099367F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(тыс. руб.)</w:t>
      </w:r>
      <w:r w:rsidRPr="001A4C73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                                                </w:t>
      </w:r>
      <w:r w:rsidRPr="001A4C7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 </w:t>
      </w:r>
    </w:p>
    <w:tbl>
      <w:tblPr>
        <w:tblW w:w="10289" w:type="dxa"/>
        <w:tblLayout w:type="fixed"/>
        <w:tblLook w:val="00A0" w:firstRow="1" w:lastRow="0" w:firstColumn="1" w:lastColumn="0" w:noHBand="0" w:noVBand="0"/>
      </w:tblPr>
      <w:tblGrid>
        <w:gridCol w:w="2559"/>
        <w:gridCol w:w="5621"/>
        <w:gridCol w:w="2109"/>
      </w:tblGrid>
      <w:tr w:rsidR="0099367F" w:rsidRPr="00FD6270" w:rsidTr="004D1F71">
        <w:trPr>
          <w:trHeight w:val="74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Default="0099367F" w:rsidP="004D1F71">
            <w:pPr>
              <w:jc w:val="center"/>
              <w:rPr>
                <w:b/>
                <w:bCs/>
                <w:color w:val="000000"/>
              </w:rPr>
            </w:pPr>
            <w:r w:rsidRPr="00FD6270">
              <w:rPr>
                <w:b/>
                <w:bCs/>
                <w:color w:val="000000"/>
              </w:rPr>
              <w:t>Код бюджетной классификации</w:t>
            </w:r>
          </w:p>
          <w:p w:rsidR="0099367F" w:rsidRPr="00FD6270" w:rsidRDefault="0099367F" w:rsidP="004D1F71">
            <w:pPr>
              <w:jc w:val="center"/>
              <w:rPr>
                <w:b/>
                <w:bCs/>
                <w:color w:val="000000"/>
              </w:rPr>
            </w:pPr>
            <w:r w:rsidRPr="00FD6270">
              <w:rPr>
                <w:b/>
                <w:bCs/>
                <w:color w:val="000000"/>
              </w:rPr>
              <w:t>Российской Федерации</w:t>
            </w:r>
          </w:p>
        </w:tc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67F" w:rsidRPr="00FD6270" w:rsidRDefault="0099367F" w:rsidP="004D1F71">
            <w:pPr>
              <w:jc w:val="center"/>
              <w:rPr>
                <w:b/>
                <w:bCs/>
                <w:color w:val="000000"/>
              </w:rPr>
            </w:pPr>
            <w:r w:rsidRPr="00FD6270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67F" w:rsidRPr="00FD6270" w:rsidRDefault="0099367F" w:rsidP="004D1F71">
            <w:pPr>
              <w:jc w:val="center"/>
              <w:rPr>
                <w:b/>
                <w:bCs/>
                <w:color w:val="000000"/>
              </w:rPr>
            </w:pPr>
            <w:r w:rsidRPr="00FD6270">
              <w:rPr>
                <w:b/>
                <w:bCs/>
                <w:color w:val="000000"/>
              </w:rPr>
              <w:t>2012 год</w:t>
            </w:r>
          </w:p>
        </w:tc>
      </w:tr>
      <w:tr w:rsidR="0099367F" w:rsidRPr="00AF380A" w:rsidTr="004D1F71">
        <w:trPr>
          <w:trHeight w:val="114"/>
        </w:trPr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67F" w:rsidRPr="00AF380A" w:rsidRDefault="0099367F" w:rsidP="004D1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80A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621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67F" w:rsidRPr="00AF380A" w:rsidRDefault="0099367F" w:rsidP="004D1F71">
            <w:pPr>
              <w:ind w:left="-108" w:hanging="176"/>
              <w:rPr>
                <w:b/>
                <w:bCs/>
                <w:color w:val="000000"/>
                <w:sz w:val="20"/>
                <w:szCs w:val="20"/>
              </w:rPr>
            </w:pPr>
            <w:r w:rsidRPr="00AF380A">
              <w:rPr>
                <w:b/>
                <w:bCs/>
                <w:color w:val="000000"/>
                <w:sz w:val="20"/>
                <w:szCs w:val="20"/>
              </w:rPr>
              <w:t xml:space="preserve">     Налоговые и неналоговые доходы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67F" w:rsidRPr="00AF380A" w:rsidRDefault="0099367F" w:rsidP="004D1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14 984,2</w:t>
            </w:r>
          </w:p>
        </w:tc>
      </w:tr>
      <w:tr w:rsidR="0099367F" w:rsidRPr="00AF380A" w:rsidTr="004D1F71">
        <w:trPr>
          <w:trHeight w:val="185"/>
        </w:trPr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67F" w:rsidRPr="00AF380A" w:rsidRDefault="0099367F" w:rsidP="004D1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80A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621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67F" w:rsidRPr="00AF380A" w:rsidRDefault="0099367F" w:rsidP="004D1F71">
            <w:pPr>
              <w:ind w:hanging="108"/>
              <w:rPr>
                <w:b/>
                <w:bCs/>
                <w:color w:val="000000"/>
                <w:sz w:val="20"/>
                <w:szCs w:val="20"/>
              </w:rPr>
            </w:pPr>
            <w:r w:rsidRPr="00AF380A">
              <w:rPr>
                <w:b/>
                <w:bCs/>
                <w:color w:val="000000"/>
                <w:sz w:val="20"/>
                <w:szCs w:val="20"/>
              </w:rPr>
              <w:t xml:space="preserve"> Налог на доходы физических лиц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jc w:val="center"/>
            </w:pPr>
            <w:r w:rsidRPr="00D27892">
              <w:rPr>
                <w:b/>
                <w:bCs/>
                <w:color w:val="000000"/>
                <w:sz w:val="20"/>
                <w:szCs w:val="20"/>
              </w:rPr>
              <w:t>14 984,2</w:t>
            </w:r>
          </w:p>
        </w:tc>
      </w:tr>
      <w:tr w:rsidR="0099367F" w:rsidRPr="00AF380A" w:rsidTr="004D1F71">
        <w:trPr>
          <w:trHeight w:val="724"/>
        </w:trPr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80A">
              <w:rPr>
                <w:b/>
                <w:bCs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5621" w:type="dxa"/>
            <w:tcBorders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ind w:left="-108"/>
              <w:rPr>
                <w:b/>
                <w:bCs/>
                <w:color w:val="000000"/>
                <w:sz w:val="20"/>
                <w:szCs w:val="20"/>
              </w:rPr>
            </w:pPr>
            <w:r w:rsidRPr="00AF380A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4" w:space="0" w:color="auto"/>
            </w:tcBorders>
          </w:tcPr>
          <w:p w:rsidR="0099367F" w:rsidRDefault="0099367F" w:rsidP="004D1F71">
            <w:pPr>
              <w:jc w:val="center"/>
            </w:pPr>
            <w:r w:rsidRPr="00D27892">
              <w:rPr>
                <w:b/>
                <w:bCs/>
                <w:color w:val="000000"/>
                <w:sz w:val="20"/>
                <w:szCs w:val="20"/>
              </w:rPr>
              <w:t>14 984,2</w:t>
            </w:r>
          </w:p>
        </w:tc>
      </w:tr>
      <w:tr w:rsidR="0099367F" w:rsidRPr="00AF380A" w:rsidTr="004D1F71">
        <w:trPr>
          <w:trHeight w:val="1231"/>
        </w:trPr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t>1 01 02021 01 0000 110</w:t>
            </w:r>
          </w:p>
        </w:tc>
        <w:tc>
          <w:tcPr>
            <w:tcW w:w="5621" w:type="dxa"/>
            <w:tcBorders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ind w:left="-108"/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t>НДФЛ на доходы физических лиц с доходов, облагаемых по налоговой ставке, установленной п.1</w:t>
            </w:r>
            <w:proofErr w:type="gramStart"/>
            <w:r w:rsidRPr="00AF380A">
              <w:rPr>
                <w:color w:val="000000"/>
                <w:sz w:val="20"/>
                <w:szCs w:val="20"/>
              </w:rPr>
              <w:t xml:space="preserve">  С</w:t>
            </w:r>
            <w:proofErr w:type="gramEnd"/>
            <w:r w:rsidRPr="00AF380A">
              <w:rPr>
                <w:color w:val="000000"/>
                <w:sz w:val="20"/>
                <w:szCs w:val="20"/>
              </w:rPr>
              <w:t>т. 224 НК РФ, за исключением доходов, полученных физическими лицами, зарегистрированными  в</w:t>
            </w:r>
          </w:p>
          <w:p w:rsidR="0099367F" w:rsidRPr="00AF380A" w:rsidRDefault="0099367F" w:rsidP="004D1F71">
            <w:pPr>
              <w:ind w:left="-108"/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F380A">
              <w:rPr>
                <w:color w:val="000000"/>
                <w:sz w:val="20"/>
                <w:szCs w:val="20"/>
              </w:rPr>
              <w:t>качестве</w:t>
            </w:r>
            <w:proofErr w:type="gramEnd"/>
            <w:r w:rsidRPr="00AF380A">
              <w:rPr>
                <w:color w:val="000000"/>
                <w:sz w:val="20"/>
                <w:szCs w:val="20"/>
              </w:rPr>
              <w:t xml:space="preserve"> индивидуальных предпринимателей, </w:t>
            </w:r>
          </w:p>
          <w:p w:rsidR="0099367F" w:rsidRPr="00AF380A" w:rsidRDefault="0099367F" w:rsidP="004D1F71">
            <w:pPr>
              <w:ind w:left="-108"/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t>частных нотариусов и других лиц, занимающихся частной практикой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4" w:space="0" w:color="auto"/>
            </w:tcBorders>
          </w:tcPr>
          <w:p w:rsidR="0099367F" w:rsidRPr="00207A18" w:rsidRDefault="0099367F" w:rsidP="004D1F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14 684,2</w:t>
            </w:r>
          </w:p>
        </w:tc>
      </w:tr>
      <w:tr w:rsidR="0099367F" w:rsidRPr="00AF380A" w:rsidTr="004D1F71">
        <w:trPr>
          <w:trHeight w:val="957"/>
        </w:trPr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t>1 01 02022 01 0000 110</w:t>
            </w:r>
          </w:p>
        </w:tc>
        <w:tc>
          <w:tcPr>
            <w:tcW w:w="5621" w:type="dxa"/>
            <w:tcBorders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t>НДФЛ с доходов, облагаемых по налоговой ставке, установленной п. 1</w:t>
            </w:r>
            <w:proofErr w:type="gramStart"/>
            <w:r w:rsidRPr="00AF380A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AF380A">
              <w:rPr>
                <w:color w:val="000000"/>
                <w:sz w:val="20"/>
                <w:szCs w:val="20"/>
              </w:rPr>
              <w:t>т. 224 НК РФ,  и  полученных физическими лицами, зарегистрированными 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99367F" w:rsidRPr="00AF380A" w:rsidTr="004D1F71">
        <w:trPr>
          <w:trHeight w:val="1085"/>
        </w:trPr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sz w:val="20"/>
                <w:szCs w:val="20"/>
              </w:rPr>
            </w:pPr>
            <w:r w:rsidRPr="00AF380A">
              <w:rPr>
                <w:sz w:val="20"/>
                <w:szCs w:val="20"/>
              </w:rPr>
              <w:t xml:space="preserve">1 16 90030 03 0000 140 </w:t>
            </w:r>
          </w:p>
        </w:tc>
        <w:tc>
          <w:tcPr>
            <w:tcW w:w="5621" w:type="dxa"/>
            <w:tcBorders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rPr>
                <w:sz w:val="20"/>
                <w:szCs w:val="20"/>
              </w:rPr>
            </w:pPr>
            <w:r w:rsidRPr="00AF380A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proofErr w:type="gramStart"/>
            <w:r w:rsidRPr="00AF380A">
              <w:rPr>
                <w:sz w:val="20"/>
                <w:szCs w:val="20"/>
              </w:rPr>
              <w:t>субъектов внутригородских муниципальных образований городов федерального значения Москвы</w:t>
            </w:r>
            <w:proofErr w:type="gramEnd"/>
            <w:r w:rsidRPr="00AF380A">
              <w:rPr>
                <w:sz w:val="20"/>
                <w:szCs w:val="20"/>
              </w:rPr>
              <w:t xml:space="preserve"> и Санкт-Петербурга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367F" w:rsidRPr="00AF380A" w:rsidTr="004D1F71">
        <w:trPr>
          <w:trHeight w:val="309"/>
        </w:trPr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67F" w:rsidRPr="00AF380A" w:rsidRDefault="0099367F" w:rsidP="004D1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80A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621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67F" w:rsidRPr="00AF380A" w:rsidRDefault="0099367F" w:rsidP="004D1F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380A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67F" w:rsidRPr="00DB5E4B" w:rsidRDefault="0099367F" w:rsidP="004D1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E4B">
              <w:rPr>
                <w:b/>
                <w:color w:val="000000"/>
                <w:sz w:val="20"/>
                <w:szCs w:val="20"/>
              </w:rPr>
              <w:t>22452,3</w:t>
            </w:r>
          </w:p>
        </w:tc>
      </w:tr>
      <w:tr w:rsidR="0099367F" w:rsidRPr="00AF380A" w:rsidTr="004D1F71">
        <w:trPr>
          <w:trHeight w:val="309"/>
        </w:trPr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67F" w:rsidRPr="00AF380A" w:rsidRDefault="0099367F" w:rsidP="004D1F7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F380A">
              <w:rPr>
                <w:i/>
                <w:iCs/>
                <w:color w:val="000000"/>
                <w:sz w:val="20"/>
                <w:szCs w:val="20"/>
              </w:rPr>
              <w:t>2 02 01000 00 0000 151</w:t>
            </w:r>
          </w:p>
        </w:tc>
        <w:tc>
          <w:tcPr>
            <w:tcW w:w="5621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67F" w:rsidRPr="00AF380A" w:rsidRDefault="0099367F" w:rsidP="004D1F7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F380A">
              <w:rPr>
                <w:i/>
                <w:iCs/>
                <w:color w:val="000000"/>
                <w:sz w:val="20"/>
                <w:szCs w:val="20"/>
              </w:rPr>
              <w:t>Дотации от других бюджетов бюджетной системы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67F" w:rsidRPr="00AF380A" w:rsidRDefault="0099367F" w:rsidP="004D1F7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99367F" w:rsidRPr="00AF380A" w:rsidTr="004D1F71">
        <w:trPr>
          <w:trHeight w:val="469"/>
        </w:trPr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67F" w:rsidRPr="00AF380A" w:rsidRDefault="0099367F" w:rsidP="004D1F71">
            <w:pPr>
              <w:jc w:val="center"/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t>2 02 01001 03 0000 151</w:t>
            </w:r>
          </w:p>
        </w:tc>
        <w:tc>
          <w:tcPr>
            <w:tcW w:w="5621" w:type="dxa"/>
            <w:tcBorders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99367F" w:rsidRPr="00AF380A" w:rsidRDefault="0099367F" w:rsidP="004D1F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367F" w:rsidRPr="00AF380A" w:rsidTr="004D1F71">
        <w:trPr>
          <w:trHeight w:val="654"/>
        </w:trPr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F380A">
              <w:rPr>
                <w:i/>
                <w:iCs/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5621" w:type="dxa"/>
            <w:tcBorders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F380A">
              <w:rPr>
                <w:i/>
                <w:iCs/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22452,3</w:t>
            </w:r>
          </w:p>
        </w:tc>
      </w:tr>
      <w:tr w:rsidR="0099367F" w:rsidRPr="00AF380A" w:rsidTr="004D1F71">
        <w:trPr>
          <w:trHeight w:val="100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lastRenderedPageBreak/>
              <w:t>2 02 03024 03 0000 151</w:t>
            </w:r>
          </w:p>
        </w:tc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РФ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22452,3</w:t>
            </w:r>
          </w:p>
        </w:tc>
      </w:tr>
      <w:tr w:rsidR="0099367F" w:rsidRPr="00AF380A" w:rsidTr="004D1F71">
        <w:trPr>
          <w:trHeight w:val="95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t>2 02 03024 03 0001 151</w:t>
            </w:r>
          </w:p>
        </w:tc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1926,1</w:t>
            </w:r>
          </w:p>
        </w:tc>
      </w:tr>
      <w:tr w:rsidR="0099367F" w:rsidRPr="00AF380A" w:rsidTr="004D1F71">
        <w:trPr>
          <w:trHeight w:val="1246"/>
        </w:trPr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67F" w:rsidRPr="00AF380A" w:rsidRDefault="0099367F" w:rsidP="004D1F71">
            <w:pPr>
              <w:jc w:val="center"/>
              <w:rPr>
                <w:sz w:val="20"/>
                <w:szCs w:val="20"/>
              </w:rPr>
            </w:pPr>
            <w:r w:rsidRPr="00AF380A">
              <w:rPr>
                <w:sz w:val="20"/>
                <w:szCs w:val="20"/>
              </w:rPr>
              <w:t>2 02 03024 03 0002 151</w:t>
            </w:r>
          </w:p>
        </w:tc>
        <w:tc>
          <w:tcPr>
            <w:tcW w:w="5621" w:type="dxa"/>
            <w:tcBorders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99367F" w:rsidRPr="00AF380A" w:rsidRDefault="0099367F" w:rsidP="004D1F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1845,0</w:t>
            </w:r>
          </w:p>
        </w:tc>
      </w:tr>
      <w:tr w:rsidR="0099367F" w:rsidRPr="00AF380A" w:rsidTr="004D1F71">
        <w:trPr>
          <w:trHeight w:val="681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t>2 02 03024 03 0003 151</w:t>
            </w:r>
          </w:p>
        </w:tc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t>Субвенция для осуществления передаваемых полномочий города Москвы на организацию опеки и попечительства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719,6</w:t>
            </w:r>
          </w:p>
        </w:tc>
      </w:tr>
      <w:tr w:rsidR="0099367F" w:rsidRPr="00AF380A" w:rsidTr="004D1F71">
        <w:trPr>
          <w:trHeight w:val="822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color w:val="000000"/>
                <w:sz w:val="20"/>
                <w:szCs w:val="20"/>
              </w:rPr>
            </w:pPr>
            <w:r w:rsidRPr="00AF380A">
              <w:rPr>
                <w:color w:val="000000"/>
                <w:sz w:val="20"/>
                <w:szCs w:val="20"/>
              </w:rPr>
              <w:t>2 02 03024 03 0004 151</w:t>
            </w:r>
          </w:p>
        </w:tc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rPr>
                <w:sz w:val="20"/>
                <w:szCs w:val="20"/>
              </w:rPr>
            </w:pPr>
            <w:r w:rsidRPr="00AF380A">
              <w:rPr>
                <w:sz w:val="20"/>
                <w:szCs w:val="20"/>
              </w:rPr>
              <w:t>Субвенции для осуществления передаваемых полномочий города Москвы на организацию досуговой, социально-воспитательной работы с населением по месту жительства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sz w:val="20"/>
                <w:szCs w:val="20"/>
              </w:rPr>
            </w:pPr>
            <w:r w:rsidRPr="00AF380A">
              <w:rPr>
                <w:sz w:val="20"/>
                <w:szCs w:val="20"/>
              </w:rPr>
              <w:t>3534,8</w:t>
            </w:r>
          </w:p>
        </w:tc>
      </w:tr>
      <w:tr w:rsidR="0099367F" w:rsidRPr="00AF380A" w:rsidTr="004D1F71">
        <w:trPr>
          <w:trHeight w:val="123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sz w:val="20"/>
                <w:szCs w:val="20"/>
              </w:rPr>
            </w:pPr>
            <w:r w:rsidRPr="00AF380A">
              <w:rPr>
                <w:sz w:val="20"/>
                <w:szCs w:val="20"/>
              </w:rPr>
              <w:t>2 0203024 03 0005 151</w:t>
            </w:r>
          </w:p>
        </w:tc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rPr>
                <w:sz w:val="20"/>
                <w:szCs w:val="20"/>
              </w:rPr>
            </w:pPr>
            <w:r w:rsidRPr="00AF380A">
              <w:rPr>
                <w:sz w:val="20"/>
                <w:szCs w:val="20"/>
              </w:rPr>
              <w:t>Субвенции для осуществления передаваемых полномочий города Москвы на организацию физкультурно-оздоровительной и спортивной работы с населением по месту жительства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F380A" w:rsidRDefault="0099367F" w:rsidP="004D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10426,8</w:t>
            </w:r>
          </w:p>
        </w:tc>
      </w:tr>
      <w:tr w:rsidR="0099367F" w:rsidRPr="00AF380A" w:rsidTr="004D1F71">
        <w:trPr>
          <w:trHeight w:val="309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67F" w:rsidRPr="00AF380A" w:rsidRDefault="0099367F" w:rsidP="004D1F71">
            <w:pPr>
              <w:rPr>
                <w:sz w:val="20"/>
                <w:szCs w:val="20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67F" w:rsidRPr="00AF380A" w:rsidRDefault="0099367F" w:rsidP="004D1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80A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67F" w:rsidRPr="00AF380A" w:rsidRDefault="0099367F" w:rsidP="004D1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37436,5</w:t>
            </w:r>
          </w:p>
        </w:tc>
      </w:tr>
    </w:tbl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p w:rsidR="0099367F" w:rsidRDefault="0099367F" w:rsidP="0099367F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"/>
        <w:tblOverlap w:val="never"/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99367F" w:rsidRPr="008D0AD9" w:rsidTr="004D1F71">
        <w:trPr>
          <w:trHeight w:hRule="exact" w:val="16838"/>
        </w:trPr>
        <w:tc>
          <w:tcPr>
            <w:tcW w:w="10031" w:type="dxa"/>
            <w:noWrap/>
          </w:tcPr>
          <w:p w:rsidR="0099367F" w:rsidRPr="008D0AD9" w:rsidRDefault="0099367F" w:rsidP="004D1F71">
            <w:pPr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D0AD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                                                </w:t>
            </w:r>
          </w:p>
          <w:p w:rsidR="0099367F" w:rsidRPr="008D0AD9" w:rsidRDefault="0099367F" w:rsidP="004D1F71">
            <w:pPr>
              <w:pStyle w:val="a3"/>
              <w:spacing w:after="0"/>
              <w:ind w:left="-675"/>
              <w:jc w:val="right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 xml:space="preserve">Приложение 2 </w:t>
            </w:r>
          </w:p>
          <w:p w:rsidR="0099367F" w:rsidRPr="008D0AD9" w:rsidRDefault="0099367F" w:rsidP="004D1F71">
            <w:pPr>
              <w:pStyle w:val="a3"/>
              <w:spacing w:after="0"/>
              <w:ind w:left="-675"/>
              <w:jc w:val="right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>к решению муниципального Собрания</w:t>
            </w:r>
          </w:p>
          <w:p w:rsidR="0099367F" w:rsidRPr="008D0AD9" w:rsidRDefault="0099367F" w:rsidP="004D1F71">
            <w:pPr>
              <w:pStyle w:val="a3"/>
              <w:spacing w:after="0"/>
              <w:ind w:left="-675"/>
              <w:jc w:val="right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 xml:space="preserve">внутригородского муниципального </w:t>
            </w:r>
          </w:p>
          <w:p w:rsidR="0099367F" w:rsidRPr="008D0AD9" w:rsidRDefault="0099367F" w:rsidP="004D1F71">
            <w:pPr>
              <w:pStyle w:val="a3"/>
              <w:spacing w:after="0"/>
              <w:ind w:left="-675"/>
              <w:jc w:val="right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>образования Савелки в городе Москве</w:t>
            </w:r>
          </w:p>
          <w:p w:rsidR="0099367F" w:rsidRPr="008D0AD9" w:rsidRDefault="0099367F" w:rsidP="004D1F7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D0AD9">
              <w:rPr>
                <w:rFonts w:ascii="Times New Roman" w:hAnsi="Times New Roman"/>
                <w:i/>
                <w:sz w:val="20"/>
                <w:szCs w:val="20"/>
              </w:rPr>
              <w:t xml:space="preserve"> от 20.11.2012г.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8D0AD9">
              <w:rPr>
                <w:rFonts w:ascii="Times New Roman" w:hAnsi="Times New Roman"/>
                <w:i/>
                <w:sz w:val="20"/>
                <w:szCs w:val="20"/>
              </w:rPr>
              <w:t>-МС</w:t>
            </w:r>
          </w:p>
          <w:p w:rsidR="0099367F" w:rsidRPr="008D0AD9" w:rsidRDefault="0099367F" w:rsidP="004D1F71">
            <w:pPr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99367F" w:rsidRPr="008D0AD9" w:rsidRDefault="0099367F" w:rsidP="004D1F71">
            <w:pPr>
              <w:pStyle w:val="a3"/>
              <w:spacing w:after="0"/>
              <w:ind w:firstLine="0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 xml:space="preserve"> Приложение 6</w:t>
            </w:r>
          </w:p>
          <w:p w:rsidR="0099367F" w:rsidRPr="008D0AD9" w:rsidRDefault="0099367F" w:rsidP="004D1F71">
            <w:pPr>
              <w:pStyle w:val="a3"/>
              <w:spacing w:after="0"/>
              <w:ind w:firstLine="0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 xml:space="preserve">к решению муниципального Собрания </w:t>
            </w:r>
          </w:p>
          <w:p w:rsidR="0099367F" w:rsidRDefault="0099367F" w:rsidP="004D1F71">
            <w:pPr>
              <w:pStyle w:val="a3"/>
              <w:spacing w:after="0"/>
              <w:ind w:firstLine="0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 xml:space="preserve">внутригородского муниципального     </w:t>
            </w:r>
          </w:p>
          <w:p w:rsidR="0099367F" w:rsidRPr="008D0AD9" w:rsidRDefault="0099367F" w:rsidP="004D1F71">
            <w:pPr>
              <w:pStyle w:val="a3"/>
              <w:spacing w:after="0"/>
              <w:ind w:firstLine="0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>образования Савелки в городе Москве</w:t>
            </w:r>
          </w:p>
          <w:p w:rsidR="0099367F" w:rsidRPr="008D0AD9" w:rsidRDefault="0099367F" w:rsidP="004D1F71">
            <w:pPr>
              <w:pStyle w:val="a3"/>
              <w:spacing w:after="0"/>
              <w:ind w:firstLine="0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>от 20.12.2011 № 2-МС/106</w:t>
            </w:r>
          </w:p>
          <w:p w:rsidR="0099367F" w:rsidRPr="008D0AD9" w:rsidRDefault="0099367F" w:rsidP="004D1F71">
            <w:pPr>
              <w:ind w:firstLine="28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367F" w:rsidRPr="008D0AD9" w:rsidRDefault="0099367F" w:rsidP="004D1F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AD9">
              <w:rPr>
                <w:rFonts w:ascii="Times New Roman" w:hAnsi="Times New Roman"/>
                <w:b/>
                <w:sz w:val="20"/>
                <w:szCs w:val="20"/>
              </w:rPr>
              <w:t>РАСХОДЫ БЮДЖЕТА ВНУТРИГОРОДСКОГО МУНИЦИПАЛЬНОГО ОБРАЗОВАНИЯ САВЕЛКИ В ГОРОДЕ МОСКВЕ НА 2012 ГОД ПО РАЗДЕЛАМ ФУНКЦИОНАЛЬНОЙ КЛАССИФИКАЦИИ</w:t>
            </w:r>
          </w:p>
          <w:p w:rsidR="0099367F" w:rsidRPr="008D0AD9" w:rsidRDefault="0099367F" w:rsidP="004D1F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A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(тыс. руб.)</w:t>
            </w:r>
          </w:p>
          <w:tbl>
            <w:tblPr>
              <w:tblW w:w="9913" w:type="dxa"/>
              <w:tblLayout w:type="fixed"/>
              <w:tblLook w:val="00A0" w:firstRow="1" w:lastRow="0" w:firstColumn="1" w:lastColumn="0" w:noHBand="0" w:noVBand="0"/>
            </w:tblPr>
            <w:tblGrid>
              <w:gridCol w:w="940"/>
              <w:gridCol w:w="1362"/>
              <w:gridCol w:w="6619"/>
              <w:gridCol w:w="992"/>
            </w:tblGrid>
            <w:tr w:rsidR="0099367F" w:rsidRPr="008D0AD9" w:rsidTr="004D1F71">
              <w:trPr>
                <w:trHeight w:val="611"/>
              </w:trPr>
              <w:tc>
                <w:tcPr>
                  <w:tcW w:w="2302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Коды бюджетной классификации</w:t>
                  </w:r>
                </w:p>
              </w:tc>
              <w:tc>
                <w:tcPr>
                  <w:tcW w:w="661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РАСХОДОВ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2012 год</w:t>
                  </w:r>
                </w:p>
              </w:tc>
            </w:tr>
            <w:tr w:rsidR="0099367F" w:rsidRPr="008D0AD9" w:rsidTr="004D1F71">
              <w:trPr>
                <w:trHeight w:val="373"/>
              </w:trPr>
              <w:tc>
                <w:tcPr>
                  <w:tcW w:w="9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right="-6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1362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661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</w:tcBorders>
                  <w:vAlign w:val="center"/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367F" w:rsidRPr="008D0AD9" w:rsidTr="004D1F71">
              <w:trPr>
                <w:trHeight w:val="264"/>
              </w:trPr>
              <w:tc>
                <w:tcPr>
                  <w:tcW w:w="940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619" w:type="dxa"/>
                  <w:tcBorders>
                    <w:bottom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24123,5</w:t>
                  </w:r>
                </w:p>
              </w:tc>
            </w:tr>
            <w:tr w:rsidR="0099367F" w:rsidRPr="008D0AD9" w:rsidTr="004D1F71">
              <w:trPr>
                <w:trHeight w:val="541"/>
              </w:trPr>
              <w:tc>
                <w:tcPr>
                  <w:tcW w:w="940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619" w:type="dxa"/>
                  <w:tcBorders>
                    <w:bottom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2463,2</w:t>
                  </w:r>
                </w:p>
              </w:tc>
            </w:tr>
            <w:tr w:rsidR="0099367F" w:rsidRPr="008D0AD9" w:rsidTr="004D1F71">
              <w:trPr>
                <w:trHeight w:val="495"/>
              </w:trPr>
              <w:tc>
                <w:tcPr>
                  <w:tcW w:w="940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619" w:type="dxa"/>
                  <w:tcBorders>
                    <w:bottom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306,0</w:t>
                  </w:r>
                </w:p>
              </w:tc>
            </w:tr>
            <w:tr w:rsidR="0099367F" w:rsidRPr="008D0AD9" w:rsidTr="004D1F71">
              <w:trPr>
                <w:trHeight w:val="605"/>
              </w:trPr>
              <w:tc>
                <w:tcPr>
                  <w:tcW w:w="940" w:type="dxa"/>
                  <w:tcBorders>
                    <w:left w:val="single" w:sz="8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2" w:type="dxa"/>
                  <w:tcBorders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6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992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19921,7</w:t>
                  </w:r>
                </w:p>
              </w:tc>
            </w:tr>
            <w:tr w:rsidR="0099367F" w:rsidRPr="008D0AD9" w:rsidTr="004D1F71">
              <w:trPr>
                <w:trHeight w:val="303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6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Организация и проведение выборов в органы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1389,5</w:t>
                  </w:r>
                </w:p>
              </w:tc>
            </w:tr>
            <w:tr w:rsidR="0099367F" w:rsidRPr="008D0AD9" w:rsidTr="004D1F71">
              <w:trPr>
                <w:trHeight w:val="239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- 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43,1</w:t>
                  </w:r>
                </w:p>
              </w:tc>
            </w:tr>
            <w:tr w:rsidR="0099367F" w:rsidRPr="008D0AD9" w:rsidTr="004D1F71">
              <w:trPr>
                <w:trHeight w:val="203"/>
              </w:trPr>
              <w:tc>
                <w:tcPr>
                  <w:tcW w:w="940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619" w:type="dxa"/>
                  <w:tcBorders>
                    <w:bottom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65,7</w:t>
                  </w:r>
                </w:p>
              </w:tc>
            </w:tr>
            <w:tr w:rsidR="0099367F" w:rsidRPr="008D0AD9" w:rsidTr="004D1F71">
              <w:trPr>
                <w:trHeight w:val="295"/>
              </w:trPr>
              <w:tc>
                <w:tcPr>
                  <w:tcW w:w="940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19" w:type="dxa"/>
                  <w:tcBorders>
                    <w:bottom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- связь и информатика</w:t>
                  </w:r>
                </w:p>
              </w:tc>
              <w:tc>
                <w:tcPr>
                  <w:tcW w:w="992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65,7</w:t>
                  </w:r>
                </w:p>
              </w:tc>
            </w:tr>
            <w:tr w:rsidR="0099367F" w:rsidRPr="008D0AD9" w:rsidTr="004D1F71">
              <w:trPr>
                <w:trHeight w:val="374"/>
              </w:trPr>
              <w:tc>
                <w:tcPr>
                  <w:tcW w:w="940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619" w:type="dxa"/>
                  <w:tcBorders>
                    <w:bottom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92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7624,5</w:t>
                  </w:r>
                </w:p>
              </w:tc>
            </w:tr>
            <w:tr w:rsidR="0099367F" w:rsidRPr="008D0AD9" w:rsidTr="004D1F71">
              <w:trPr>
                <w:trHeight w:val="338"/>
              </w:trPr>
              <w:tc>
                <w:tcPr>
                  <w:tcW w:w="940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619" w:type="dxa"/>
                  <w:tcBorders>
                    <w:bottom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992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7624,5</w:t>
                  </w:r>
                </w:p>
              </w:tc>
            </w:tr>
            <w:tr w:rsidR="0099367F" w:rsidRPr="008D0AD9" w:rsidTr="004D1F71">
              <w:trPr>
                <w:trHeight w:val="287"/>
              </w:trPr>
              <w:tc>
                <w:tcPr>
                  <w:tcW w:w="940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3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619" w:type="dxa"/>
                  <w:tcBorders>
                    <w:bottom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КУЛЬТУРА И  КИНЕМАТОГРАФИЯ</w:t>
                  </w:r>
                </w:p>
              </w:tc>
              <w:tc>
                <w:tcPr>
                  <w:tcW w:w="992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217,0</w:t>
                  </w:r>
                </w:p>
              </w:tc>
            </w:tr>
            <w:tr w:rsidR="0099367F" w:rsidRPr="008D0AD9" w:rsidTr="004D1F71">
              <w:trPr>
                <w:trHeight w:val="237"/>
              </w:trPr>
              <w:tc>
                <w:tcPr>
                  <w:tcW w:w="940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3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619" w:type="dxa"/>
                  <w:tcBorders>
                    <w:bottom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- другие вопросы в области культуры, кинематографии</w:t>
                  </w:r>
                </w:p>
              </w:tc>
              <w:tc>
                <w:tcPr>
                  <w:tcW w:w="992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217,0</w:t>
                  </w:r>
                </w:p>
              </w:tc>
            </w:tr>
            <w:tr w:rsidR="0099367F" w:rsidRPr="008D0AD9" w:rsidTr="004D1F71">
              <w:trPr>
                <w:trHeight w:val="329"/>
              </w:trPr>
              <w:tc>
                <w:tcPr>
                  <w:tcW w:w="940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619" w:type="dxa"/>
                  <w:tcBorders>
                    <w:bottom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13426,8</w:t>
                  </w:r>
                </w:p>
              </w:tc>
            </w:tr>
            <w:tr w:rsidR="0099367F" w:rsidRPr="008D0AD9" w:rsidTr="004D1F71">
              <w:trPr>
                <w:trHeight w:val="279"/>
              </w:trPr>
              <w:tc>
                <w:tcPr>
                  <w:tcW w:w="940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619" w:type="dxa"/>
                  <w:tcBorders>
                    <w:bottom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992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13426,8</w:t>
                  </w:r>
                </w:p>
              </w:tc>
            </w:tr>
            <w:tr w:rsidR="0099367F" w:rsidRPr="008D0AD9" w:rsidTr="004D1F71">
              <w:trPr>
                <w:trHeight w:val="372"/>
              </w:trPr>
              <w:tc>
                <w:tcPr>
                  <w:tcW w:w="940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619" w:type="dxa"/>
                  <w:tcBorders>
                    <w:bottom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СРЕДСТВА МАССОВОЙ ИНФОРМАЦИИ</w:t>
                  </w:r>
                </w:p>
              </w:tc>
              <w:tc>
                <w:tcPr>
                  <w:tcW w:w="992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855,3</w:t>
                  </w:r>
                </w:p>
              </w:tc>
            </w:tr>
            <w:tr w:rsidR="0099367F" w:rsidRPr="008D0AD9" w:rsidTr="004D1F71">
              <w:trPr>
                <w:trHeight w:val="322"/>
              </w:trPr>
              <w:tc>
                <w:tcPr>
                  <w:tcW w:w="940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62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619" w:type="dxa"/>
                  <w:tcBorders>
                    <w:bottom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Телевидение и радиовещание</w:t>
                  </w:r>
                </w:p>
              </w:tc>
              <w:tc>
                <w:tcPr>
                  <w:tcW w:w="99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15,2</w:t>
                  </w:r>
                </w:p>
              </w:tc>
            </w:tr>
            <w:tr w:rsidR="0099367F" w:rsidRPr="008D0AD9" w:rsidTr="004D1F71">
              <w:trPr>
                <w:trHeight w:val="262"/>
              </w:trPr>
              <w:tc>
                <w:tcPr>
                  <w:tcW w:w="9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6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Периодическая печать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778,2</w:t>
                  </w:r>
                </w:p>
              </w:tc>
            </w:tr>
            <w:tr w:rsidR="0099367F" w:rsidRPr="008D0AD9" w:rsidTr="004D1F71">
              <w:trPr>
                <w:trHeight w:val="353"/>
              </w:trPr>
              <w:tc>
                <w:tcPr>
                  <w:tcW w:w="9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ind w:firstLine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6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61,9</w:t>
                  </w:r>
                </w:p>
              </w:tc>
            </w:tr>
            <w:tr w:rsidR="0099367F" w:rsidRPr="008D0AD9" w:rsidTr="004D1F71">
              <w:trPr>
                <w:trHeight w:val="379"/>
              </w:trPr>
              <w:tc>
                <w:tcPr>
                  <w:tcW w:w="892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AD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9367F" w:rsidRPr="008D0AD9" w:rsidRDefault="0099367F" w:rsidP="00B201A5">
                  <w:pPr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46312,8</w:t>
                  </w:r>
                </w:p>
              </w:tc>
            </w:tr>
          </w:tbl>
          <w:p w:rsidR="0099367F" w:rsidRPr="008D0AD9" w:rsidRDefault="0099367F" w:rsidP="004D1F71">
            <w:pPr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</w:tr>
    </w:tbl>
    <w:p w:rsidR="0099367F" w:rsidRDefault="0099367F" w:rsidP="0099367F">
      <w:pPr>
        <w:pStyle w:val="21"/>
        <w:rPr>
          <w:kern w:val="2"/>
          <w:sz w:val="24"/>
        </w:rPr>
      </w:pPr>
      <w:r>
        <w:rPr>
          <w:kern w:val="2"/>
          <w:sz w:val="24"/>
        </w:rPr>
        <w:lastRenderedPageBreak/>
        <w:t xml:space="preserve">   </w:t>
      </w:r>
    </w:p>
    <w:tbl>
      <w:tblPr>
        <w:tblpPr w:leftFromText="180" w:rightFromText="180" w:vertAnchor="page" w:horzAnchor="margin" w:tblpY="1"/>
        <w:tblOverlap w:val="never"/>
        <w:tblW w:w="10099" w:type="dxa"/>
        <w:tblLook w:val="00A0" w:firstRow="1" w:lastRow="0" w:firstColumn="1" w:lastColumn="0" w:noHBand="0" w:noVBand="0"/>
      </w:tblPr>
      <w:tblGrid>
        <w:gridCol w:w="10099"/>
      </w:tblGrid>
      <w:tr w:rsidR="0099367F" w:rsidTr="004D1F71">
        <w:trPr>
          <w:trHeight w:val="1135"/>
        </w:trPr>
        <w:tc>
          <w:tcPr>
            <w:tcW w:w="10099" w:type="dxa"/>
            <w:noWrap/>
            <w:vAlign w:val="bottom"/>
          </w:tcPr>
          <w:p w:rsidR="0099367F" w:rsidRDefault="0099367F" w:rsidP="004D1F71">
            <w:pPr>
              <w:pStyle w:val="a3"/>
              <w:spacing w:after="0"/>
              <w:ind w:left="-675"/>
              <w:jc w:val="right"/>
              <w:rPr>
                <w:i/>
                <w:sz w:val="20"/>
                <w:szCs w:val="20"/>
              </w:rPr>
            </w:pPr>
          </w:p>
          <w:p w:rsidR="0099367F" w:rsidRDefault="0099367F" w:rsidP="004D1F71">
            <w:pPr>
              <w:pStyle w:val="a3"/>
              <w:spacing w:after="0"/>
              <w:ind w:left="-675"/>
              <w:jc w:val="right"/>
              <w:rPr>
                <w:i/>
                <w:sz w:val="20"/>
                <w:szCs w:val="20"/>
              </w:rPr>
            </w:pPr>
          </w:p>
          <w:p w:rsidR="0099367F" w:rsidRDefault="0099367F" w:rsidP="004D1F71">
            <w:pPr>
              <w:pStyle w:val="a3"/>
              <w:spacing w:after="0"/>
              <w:ind w:left="-675"/>
              <w:jc w:val="right"/>
              <w:rPr>
                <w:i/>
                <w:sz w:val="20"/>
                <w:szCs w:val="20"/>
              </w:rPr>
            </w:pPr>
          </w:p>
          <w:p w:rsidR="0099367F" w:rsidRPr="008D0AD9" w:rsidRDefault="0099367F" w:rsidP="004D1F71">
            <w:pPr>
              <w:pStyle w:val="a3"/>
              <w:spacing w:after="0"/>
              <w:ind w:left="-675"/>
              <w:jc w:val="right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 xml:space="preserve">Приложение </w:t>
            </w:r>
            <w:r>
              <w:rPr>
                <w:i/>
                <w:sz w:val="20"/>
                <w:szCs w:val="20"/>
              </w:rPr>
              <w:t>3</w:t>
            </w:r>
            <w:r w:rsidRPr="008D0AD9">
              <w:rPr>
                <w:i/>
                <w:sz w:val="20"/>
                <w:szCs w:val="20"/>
              </w:rPr>
              <w:t xml:space="preserve"> </w:t>
            </w:r>
          </w:p>
          <w:p w:rsidR="0099367F" w:rsidRPr="008D0AD9" w:rsidRDefault="0099367F" w:rsidP="004D1F71">
            <w:pPr>
              <w:pStyle w:val="a3"/>
              <w:spacing w:after="0"/>
              <w:ind w:left="-675"/>
              <w:jc w:val="right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>к решению муниципального Собрания</w:t>
            </w:r>
          </w:p>
          <w:p w:rsidR="0099367F" w:rsidRPr="008D0AD9" w:rsidRDefault="0099367F" w:rsidP="004D1F71">
            <w:pPr>
              <w:pStyle w:val="a3"/>
              <w:spacing w:after="0"/>
              <w:ind w:left="-675"/>
              <w:jc w:val="right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 xml:space="preserve">внутригородского муниципального </w:t>
            </w:r>
          </w:p>
          <w:p w:rsidR="0099367F" w:rsidRPr="008D0AD9" w:rsidRDefault="0099367F" w:rsidP="004D1F71">
            <w:pPr>
              <w:pStyle w:val="a3"/>
              <w:spacing w:after="0"/>
              <w:ind w:left="-675"/>
              <w:jc w:val="right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>образования Савелки в городе Москве</w:t>
            </w:r>
          </w:p>
          <w:p w:rsidR="0099367F" w:rsidRPr="008D0AD9" w:rsidRDefault="0099367F" w:rsidP="004D1F7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D0AD9">
              <w:rPr>
                <w:rFonts w:ascii="Times New Roman" w:hAnsi="Times New Roman"/>
                <w:i/>
                <w:sz w:val="20"/>
                <w:szCs w:val="20"/>
              </w:rPr>
              <w:t xml:space="preserve"> от 20.11.2012г.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8D0AD9">
              <w:rPr>
                <w:rFonts w:ascii="Times New Roman" w:hAnsi="Times New Roman"/>
                <w:i/>
                <w:sz w:val="20"/>
                <w:szCs w:val="20"/>
              </w:rPr>
              <w:t>-МС</w:t>
            </w:r>
          </w:p>
          <w:p w:rsidR="0099367F" w:rsidRPr="008D0AD9" w:rsidRDefault="0099367F" w:rsidP="004D1F71">
            <w:pPr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99367F" w:rsidRPr="008D0AD9" w:rsidRDefault="0099367F" w:rsidP="004D1F71">
            <w:pPr>
              <w:pStyle w:val="a3"/>
              <w:spacing w:after="0"/>
              <w:ind w:firstLine="0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 xml:space="preserve"> Приложение </w:t>
            </w:r>
            <w:r>
              <w:rPr>
                <w:i/>
                <w:sz w:val="20"/>
                <w:szCs w:val="20"/>
              </w:rPr>
              <w:t>7</w:t>
            </w:r>
          </w:p>
          <w:p w:rsidR="0099367F" w:rsidRPr="008D0AD9" w:rsidRDefault="0099367F" w:rsidP="004D1F71">
            <w:pPr>
              <w:pStyle w:val="a3"/>
              <w:spacing w:after="0"/>
              <w:ind w:firstLine="0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 xml:space="preserve"> к решению муниципального Собрания </w:t>
            </w:r>
          </w:p>
          <w:p w:rsidR="0099367F" w:rsidRDefault="0099367F" w:rsidP="004D1F71">
            <w:pPr>
              <w:pStyle w:val="a3"/>
              <w:spacing w:after="0"/>
              <w:ind w:firstLine="0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 xml:space="preserve">внутригородского муниципального  </w:t>
            </w:r>
          </w:p>
          <w:p w:rsidR="0099367F" w:rsidRPr="008D0AD9" w:rsidRDefault="0099367F" w:rsidP="004D1F71">
            <w:pPr>
              <w:pStyle w:val="a3"/>
              <w:spacing w:after="0"/>
              <w:ind w:firstLine="0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>образования Савелки в городе Москве</w:t>
            </w:r>
          </w:p>
          <w:p w:rsidR="0099367F" w:rsidRPr="008D0AD9" w:rsidRDefault="0099367F" w:rsidP="004D1F71">
            <w:pPr>
              <w:pStyle w:val="a3"/>
              <w:spacing w:after="0"/>
              <w:ind w:firstLine="0"/>
              <w:rPr>
                <w:i/>
                <w:sz w:val="20"/>
                <w:szCs w:val="20"/>
              </w:rPr>
            </w:pPr>
            <w:r w:rsidRPr="008D0AD9">
              <w:rPr>
                <w:i/>
                <w:sz w:val="20"/>
                <w:szCs w:val="20"/>
              </w:rPr>
              <w:t>от 20.12.2011 № 2-МС/106</w:t>
            </w:r>
          </w:p>
          <w:p w:rsidR="0099367F" w:rsidRDefault="0099367F" w:rsidP="004D1F7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9367F" w:rsidTr="004D1F71">
        <w:trPr>
          <w:trHeight w:val="233"/>
        </w:trPr>
        <w:tc>
          <w:tcPr>
            <w:tcW w:w="10099" w:type="dxa"/>
            <w:noWrap/>
            <w:vAlign w:val="bottom"/>
          </w:tcPr>
          <w:p w:rsidR="0099367F" w:rsidRDefault="0099367F" w:rsidP="004D1F7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99367F" w:rsidRDefault="0099367F" w:rsidP="0099367F">
      <w:pPr>
        <w:pStyle w:val="a3"/>
        <w:tabs>
          <w:tab w:val="left" w:pos="426"/>
        </w:tabs>
      </w:pPr>
      <w:r>
        <w:t xml:space="preserve">                                                                          </w:t>
      </w:r>
    </w:p>
    <w:tbl>
      <w:tblPr>
        <w:tblW w:w="1077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387"/>
        <w:gridCol w:w="850"/>
        <w:gridCol w:w="1134"/>
        <w:gridCol w:w="1134"/>
        <w:gridCol w:w="1276"/>
        <w:gridCol w:w="992"/>
      </w:tblGrid>
      <w:tr w:rsidR="0099367F" w:rsidRPr="003A1CEC" w:rsidTr="0099367F">
        <w:trPr>
          <w:trHeight w:val="915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67F" w:rsidRDefault="0099367F" w:rsidP="004D1F7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</w:rPr>
              <w:t>Ведомственная структура расходов бюджета внутригородского муниципального образования по разделам, подразделам, целевым статьям и видам расходов бюджетной классификации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</w:t>
            </w:r>
          </w:p>
          <w:p w:rsidR="0099367F" w:rsidRDefault="0099367F" w:rsidP="004D1F7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на 2012 год </w:t>
            </w:r>
          </w:p>
          <w:p w:rsidR="0099367F" w:rsidRPr="003A1CEC" w:rsidRDefault="0099367F" w:rsidP="004D1F7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99367F" w:rsidRPr="003A1CEC" w:rsidTr="0099367F">
        <w:trPr>
          <w:trHeight w:val="7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Код ведомств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2012 г.                                     Сумма (тыс. руб.)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МУНИЦИПАЛИТЕТ САВЕЛКИ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43436,5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24123,5</w:t>
            </w:r>
          </w:p>
        </w:tc>
      </w:tr>
      <w:tr w:rsidR="0099367F" w:rsidRPr="003A1CEC" w:rsidTr="0099367F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2463,2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001 15 00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2463,2</w:t>
            </w:r>
          </w:p>
        </w:tc>
      </w:tr>
      <w:tr w:rsidR="0099367F" w:rsidRPr="003376AD" w:rsidTr="0099367F">
        <w:trPr>
          <w:trHeight w:val="3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376AD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3376A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376AD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376AD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376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</w:pPr>
            <w:r w:rsidRPr="000D5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001 15 00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376AD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376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376AD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2105,2</w:t>
            </w:r>
          </w:p>
        </w:tc>
      </w:tr>
      <w:tr w:rsidR="0099367F" w:rsidRPr="006251C8" w:rsidTr="0099367F">
        <w:trPr>
          <w:trHeight w:val="2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6251C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Иные выплаты персоналу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6251C8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6251C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</w:pPr>
            <w:r w:rsidRPr="000D5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001 15 00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6251C8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6251C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6251C8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70,4</w:t>
            </w:r>
          </w:p>
        </w:tc>
      </w:tr>
      <w:tr w:rsidR="0099367F" w:rsidRPr="006251C8" w:rsidTr="0099367F">
        <w:trPr>
          <w:trHeight w:val="2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Прочая закупка товаров,  работ и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6251C8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6251C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</w:pPr>
            <w:r w:rsidRPr="000D5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001 15 00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6251C8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6251C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6251C8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6251C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287,6</w:t>
            </w:r>
          </w:p>
        </w:tc>
      </w:tr>
      <w:tr w:rsidR="0099367F" w:rsidRPr="003A1CEC" w:rsidTr="0099367F">
        <w:trPr>
          <w:trHeight w:val="7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306,0</w:t>
            </w:r>
          </w:p>
        </w:tc>
      </w:tr>
      <w:tr w:rsidR="0099367F" w:rsidRPr="003A1CEC" w:rsidTr="0099367F">
        <w:trPr>
          <w:trHeight w:val="4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Депутаты представительного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001 10 00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306,0</w:t>
            </w:r>
          </w:p>
        </w:tc>
      </w:tr>
      <w:tr w:rsidR="0099367F" w:rsidRPr="003A1CEC" w:rsidTr="0099367F">
        <w:trPr>
          <w:trHeight w:val="7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19921,7</w:t>
            </w:r>
          </w:p>
        </w:tc>
      </w:tr>
      <w:tr w:rsidR="0099367F" w:rsidRPr="003A1CEC" w:rsidTr="0099367F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367F" w:rsidRPr="003A1CEC" w:rsidTr="0099367F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Функционирование исполнительно-распорядительного органа местного самоуправления (муниципалитета)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</w:pPr>
            <w:r w:rsidRPr="008F74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001 15 00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19921,7</w:t>
            </w:r>
          </w:p>
        </w:tc>
      </w:tr>
      <w:tr w:rsidR="0099367F" w:rsidRPr="003A1CEC" w:rsidTr="0099367F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Содержание органов местного самоуправления (для решения вопросов местного значения)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</w:pPr>
            <w:r w:rsidRPr="008F74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001 15 00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19921,7</w:t>
            </w:r>
          </w:p>
        </w:tc>
      </w:tr>
      <w:tr w:rsidR="0099367F" w:rsidRPr="00175711" w:rsidTr="0099367F">
        <w:trPr>
          <w:trHeight w:val="3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175711" w:rsidRDefault="0099367F" w:rsidP="004D1F71">
            <w:pPr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</w:pPr>
            <w:r w:rsidRPr="00175711"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  <w:t>Руководителя муниципалитета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175711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175711" w:rsidRDefault="0099367F" w:rsidP="004D1F71">
            <w:pPr>
              <w:ind w:right="-129" w:firstLine="0"/>
              <w:jc w:val="left"/>
              <w:rPr>
                <w:b/>
                <w:i/>
              </w:rPr>
            </w:pPr>
            <w:r w:rsidRPr="00175711"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175711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  <w:t>001 15 10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175711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175711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</w:pPr>
            <w:r w:rsidRPr="00175711"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  <w:t>1 533,0</w:t>
            </w:r>
          </w:p>
        </w:tc>
      </w:tr>
      <w:tr w:rsidR="0099367F" w:rsidRPr="003376AD" w:rsidTr="0099367F">
        <w:trPr>
          <w:trHeight w:val="3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376AD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3376A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376AD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</w:pPr>
            <w:r w:rsidRPr="00C0514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</w:pPr>
            <w:r w:rsidRPr="00871D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001 15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376AD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376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376AD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1264,9</w:t>
            </w:r>
          </w:p>
        </w:tc>
      </w:tr>
      <w:tr w:rsidR="0099367F" w:rsidRPr="006251C8" w:rsidTr="0099367F">
        <w:trPr>
          <w:trHeight w:val="3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6251C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Иные выплаты персоналу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</w:pPr>
            <w:r w:rsidRPr="00C0514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</w:pPr>
            <w:r w:rsidRPr="00871D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001 15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6251C8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6251C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6251C8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70,4</w:t>
            </w:r>
          </w:p>
        </w:tc>
      </w:tr>
      <w:tr w:rsidR="0099367F" w:rsidRPr="006251C8" w:rsidTr="0099367F">
        <w:trPr>
          <w:trHeight w:val="4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Прочая закупка товаров,  работ и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34"/>
              <w:jc w:val="left"/>
            </w:pPr>
            <w:r w:rsidRPr="00C0514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34"/>
              <w:jc w:val="left"/>
            </w:pPr>
            <w:r w:rsidRPr="00871D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001 15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6251C8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6251C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6251C8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197,7</w:t>
            </w:r>
          </w:p>
        </w:tc>
      </w:tr>
      <w:tr w:rsidR="0099367F" w:rsidRPr="00175711" w:rsidTr="0099367F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175711" w:rsidRDefault="0099367F" w:rsidP="004D1F71">
            <w:pPr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</w:pPr>
            <w:r w:rsidRPr="00175711"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  <w:t>Содержание органов местного самоуправления (для решения вопросов местного значения) аппарата муниципалитета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175711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175711" w:rsidRDefault="0099367F" w:rsidP="004D1F71">
            <w:pPr>
              <w:ind w:right="-129" w:firstLine="34"/>
              <w:jc w:val="left"/>
              <w:rPr>
                <w:b/>
                <w:i/>
              </w:rPr>
            </w:pPr>
            <w:r w:rsidRPr="00175711"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175711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  <w:t>001 15 20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175711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175711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  <w:t>9874,3</w:t>
            </w:r>
          </w:p>
        </w:tc>
      </w:tr>
      <w:tr w:rsidR="0099367F" w:rsidRPr="003376AD" w:rsidTr="0099367F">
        <w:trPr>
          <w:trHeight w:val="3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376AD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3376A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376AD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34"/>
              <w:jc w:val="left"/>
            </w:pPr>
            <w:r w:rsidRPr="00C0514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34"/>
              <w:jc w:val="left"/>
            </w:pPr>
            <w:r w:rsidRPr="0021597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001 15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376AD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376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376AD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5781,9</w:t>
            </w:r>
          </w:p>
        </w:tc>
      </w:tr>
      <w:tr w:rsidR="0099367F" w:rsidRPr="006251C8" w:rsidTr="0099367F">
        <w:trPr>
          <w:trHeight w:val="3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6251C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Иные выплаты персоналу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34"/>
              <w:jc w:val="left"/>
            </w:pPr>
            <w:r w:rsidRPr="00C0514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34"/>
              <w:jc w:val="left"/>
            </w:pPr>
            <w:r w:rsidRPr="0021597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001 15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6251C8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6251C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6251C8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1270,7</w:t>
            </w:r>
          </w:p>
        </w:tc>
      </w:tr>
      <w:tr w:rsidR="0099367F" w:rsidRPr="006251C8" w:rsidTr="0099367F">
        <w:trPr>
          <w:trHeight w:val="4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Прочая закупка товаров,  работ и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34"/>
              <w:jc w:val="left"/>
            </w:pPr>
            <w:r w:rsidRPr="00C0514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34"/>
              <w:jc w:val="left"/>
            </w:pPr>
            <w:r w:rsidRPr="0021597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001 15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6251C8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6251C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6251C8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2821,7</w:t>
            </w:r>
          </w:p>
        </w:tc>
      </w:tr>
      <w:tr w:rsidR="0099367F" w:rsidRPr="003A1CEC" w:rsidTr="0099367F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Содержание органов местного самоуправления (муниципальных служащих - работников районных комиссий по делам несовершеннолетних и защите их прав),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33А 01 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1931,4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1926,1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376AD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3376A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1376,4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6251C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Иные выплаты персоналу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185,5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Прочая закупка товаров,  работ и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364,2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собственных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5,3</w:t>
            </w:r>
          </w:p>
        </w:tc>
      </w:tr>
      <w:tr w:rsidR="0099367F" w:rsidRPr="003A1CEC" w:rsidTr="0099367F">
        <w:trPr>
          <w:trHeight w:val="14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Содержание органов местного самоуправления (муниципальных служащих, осуществляющих переданные полномочия по организации досуговой, социально-воспитательной, физкультурно-оздоровительной и спортивной работы  с населением по месту жительства),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01 02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1850,3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34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1845,0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376AD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3376A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1347,9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6251C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Иные выплаты персоналу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140,8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Прочая закупка товаров,  работ и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356,3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собственных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5,3</w:t>
            </w:r>
          </w:p>
        </w:tc>
      </w:tr>
      <w:tr w:rsidR="0099367F" w:rsidRPr="003A1CEC" w:rsidTr="0099367F">
        <w:trPr>
          <w:trHeight w:val="7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Содержание органов местного самоуправления (муниципальных служащих, осуществляющих переданные полномочия по опеке и попечительству),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01 04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4732,7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4732,7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376AD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3376A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3428,6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6251C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Иные выплаты персоналу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352,0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6251C8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Прочая закупка товаров,  работ и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939,0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собственных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12,9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собственных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C597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C597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020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597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597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1 389,5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092 00 00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43,1</w:t>
            </w:r>
          </w:p>
        </w:tc>
      </w:tr>
      <w:tr w:rsidR="0099367F" w:rsidRPr="003A1CEC" w:rsidTr="0099367F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092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</w:t>
            </w: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43,1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65,7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330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</w:t>
            </w: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65,7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7624,5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7624,5</w:t>
            </w:r>
          </w:p>
        </w:tc>
      </w:tr>
      <w:tr w:rsidR="0099367F" w:rsidRPr="003A1CEC" w:rsidTr="0099367F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Обеспечение деятельности подведомственных учреждений,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99367F" w:rsidRPr="003A1CEC" w:rsidTr="0099367F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Организация досуговой и социально-воспитательной работы с населением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</w:pPr>
            <w:r w:rsidRPr="00E469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 w:rsidRPr="00E469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E469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 w:rsidRPr="00E469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1087,3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</w:pPr>
            <w:r w:rsidRPr="00E469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 w:rsidRPr="00E469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E469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927,8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собственных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159,5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Проведение мероприятий для детей и молодежи,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99367F" w:rsidRPr="003A1CEC" w:rsidTr="0099367F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Организация досуговой и социально-воспитательной работы с населением по месту жительства,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4037,2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</w:pPr>
            <w:r w:rsidRPr="00E469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 w:rsidRPr="00E469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E469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1072,3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собственных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01 23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2964,9</w:t>
            </w:r>
          </w:p>
        </w:tc>
      </w:tr>
      <w:tr w:rsidR="0099367F" w:rsidRPr="007F6F0F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9C5946" w:rsidRDefault="0099367F" w:rsidP="004D1F7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5946">
              <w:rPr>
                <w:rFonts w:ascii="Times New Roman CYR" w:hAnsi="Times New Roman CYR" w:cs="Times New Roman CYR"/>
                <w:sz w:val="20"/>
                <w:szCs w:val="20"/>
              </w:rPr>
              <w:t>Выполнение функций муниципальными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9C5946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5946">
              <w:rPr>
                <w:rFonts w:ascii="Times New Roman CYR" w:hAnsi="Times New Roman CYR" w:cs="Times New Roman CYR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5946"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  <w:proofErr w:type="gramStart"/>
            <w:r w:rsidRPr="009C5946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proofErr w:type="gramEnd"/>
            <w:r w:rsidRPr="009C5946">
              <w:rPr>
                <w:rFonts w:ascii="Times New Roman CYR" w:hAnsi="Times New Roman CYR" w:cs="Times New Roman CYR"/>
                <w:sz w:val="20"/>
                <w:szCs w:val="20"/>
              </w:rPr>
              <w:t xml:space="preserve"> 01 13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2500,0</w:t>
            </w:r>
          </w:p>
        </w:tc>
      </w:tr>
      <w:tr w:rsidR="0099367F" w:rsidRPr="007F6F0F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9C5946" w:rsidRDefault="0099367F" w:rsidP="004D1F7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за счет субвенций из бюджета 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9C5946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5946">
              <w:rPr>
                <w:rFonts w:ascii="Times New Roman CYR" w:hAnsi="Times New Roman CYR" w:cs="Times New Roman CYR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5946"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  <w:proofErr w:type="gramStart"/>
            <w:r w:rsidRPr="009C5946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proofErr w:type="gramEnd"/>
            <w:r w:rsidRPr="009C5946">
              <w:rPr>
                <w:rFonts w:ascii="Times New Roman CYR" w:hAnsi="Times New Roman CYR" w:cs="Times New Roman CYR"/>
                <w:sz w:val="20"/>
                <w:szCs w:val="20"/>
              </w:rPr>
              <w:t xml:space="preserve"> 01 13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843,5</w:t>
            </w:r>
          </w:p>
        </w:tc>
      </w:tr>
      <w:tr w:rsidR="0099367F" w:rsidRPr="007F6F0F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Default="0099367F" w:rsidP="004D1F7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за счет собственных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9C5946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33А 01 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570,2</w:t>
            </w:r>
          </w:p>
        </w:tc>
      </w:tr>
      <w:tr w:rsidR="0099367F" w:rsidRPr="007F6F0F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Default="0099367F" w:rsidP="004D1F7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за счет субсидий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9C5946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33А 01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691,2</w:t>
            </w:r>
          </w:p>
        </w:tc>
      </w:tr>
      <w:tr w:rsidR="0099367F" w:rsidRPr="007F6F0F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Default="0099367F" w:rsidP="004D1F7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за счет субсидий из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9C5946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33А 01 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395,1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440 01 00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217,0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440 01 00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217,0</w:t>
            </w:r>
          </w:p>
        </w:tc>
      </w:tr>
      <w:tr w:rsidR="0099367F" w:rsidRPr="003A1CEC" w:rsidTr="0099367F">
        <w:trPr>
          <w:trHeight w:val="4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</w:t>
            </w: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574,2</w:t>
            </w:r>
          </w:p>
        </w:tc>
      </w:tr>
      <w:tr w:rsidR="0099367F" w:rsidRPr="003A1CEC" w:rsidTr="0099367F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03 00</w:t>
            </w:r>
          </w:p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574,2</w:t>
            </w:r>
          </w:p>
        </w:tc>
      </w:tr>
      <w:tr w:rsidR="0099367F" w:rsidRPr="003A1CEC" w:rsidTr="0099367F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Физкультурно-оздоровительная работа и спортивные мероприятия,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</w:pPr>
            <w:r w:rsidRPr="00024F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  <w:proofErr w:type="gramStart"/>
            <w:r w:rsidRPr="00024F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024F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03 00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99367F" w:rsidRPr="003A1CEC" w:rsidTr="0099367F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Организация физкультурно-оздоровительной и спортивной работы с население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</w:pPr>
            <w:r w:rsidRPr="00024F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  <w:proofErr w:type="gramStart"/>
            <w:r w:rsidRPr="00024F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024F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03 00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574,2</w:t>
            </w:r>
          </w:p>
        </w:tc>
      </w:tr>
      <w:tr w:rsidR="0099367F" w:rsidRPr="003A1CEC" w:rsidTr="0099367F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Мероприятия по благоустройству городских округов и поселений,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firstLine="0"/>
              <w:jc w:val="left"/>
            </w:pPr>
            <w:r w:rsidRPr="00024F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  <w:proofErr w:type="gramStart"/>
            <w:r w:rsidRPr="00024F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024FC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03 00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2674,7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03 10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2674,7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03 20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99367F" w:rsidRPr="003A1CEC" w:rsidTr="0099367F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03 00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3816,2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03 10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816,2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03 20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3000,0</w:t>
            </w:r>
          </w:p>
        </w:tc>
      </w:tr>
      <w:tr w:rsidR="0099367F" w:rsidRPr="00907D69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9C5946" w:rsidRDefault="0099367F" w:rsidP="004D1F7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5946">
              <w:rPr>
                <w:rFonts w:ascii="Times New Roman CYR" w:hAnsi="Times New Roman CYR" w:cs="Times New Roman CYR"/>
                <w:sz w:val="20"/>
                <w:szCs w:val="20"/>
              </w:rPr>
              <w:t>Выполнение функций муниципальными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9C5946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5946">
              <w:rPr>
                <w:rFonts w:ascii="Times New Roman CYR" w:hAnsi="Times New Roman CYR" w:cs="Times New Roman CYR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594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proofErr w:type="gramStart"/>
            <w:r w:rsidRPr="009C5946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proofErr w:type="gramEnd"/>
            <w:r w:rsidRPr="009C5946">
              <w:rPr>
                <w:rFonts w:ascii="Times New Roman CYR" w:hAnsi="Times New Roman CYR" w:cs="Times New Roman CYR"/>
                <w:sz w:val="20"/>
                <w:szCs w:val="20"/>
              </w:rPr>
              <w:t xml:space="preserve"> 03 10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3083,3</w:t>
            </w:r>
          </w:p>
        </w:tc>
      </w:tr>
      <w:tr w:rsidR="0099367F" w:rsidRPr="00907D69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9C5946" w:rsidRDefault="0099367F" w:rsidP="004D1F7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за счет субвенций из бюджета города Москвы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9C5946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10А 03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9C5946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1290,6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A96B3E" w:rsidRDefault="0099367F" w:rsidP="004D1F71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A96B3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 - за счет субсидий из бюджета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A96B3E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A96B3E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A96B3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A96B3E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A96B3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10</w:t>
            </w:r>
            <w:proofErr w:type="gramStart"/>
            <w:r w:rsidRPr="00A96B3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96B3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 03 10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A96B3E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A96B3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A96B3E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A96B3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1792,7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855,3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444 01 00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15,2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Периодическая печать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издательства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CE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444 01 00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778,2</w:t>
            </w:r>
          </w:p>
        </w:tc>
      </w:tr>
      <w:tr w:rsidR="0099367F" w:rsidRPr="003A1CEC" w:rsidTr="0099367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F" w:rsidRPr="003A1CEC" w:rsidRDefault="0099367F" w:rsidP="004D1F71">
            <w:pPr>
              <w:ind w:right="-129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444 01 00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367F" w:rsidRPr="003A1CEC" w:rsidRDefault="0099367F" w:rsidP="004D1F71">
            <w:pPr>
              <w:ind w:right="-129" w:hanging="816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61,9</w:t>
            </w:r>
          </w:p>
        </w:tc>
      </w:tr>
    </w:tbl>
    <w:p w:rsidR="0099367F" w:rsidRDefault="0099367F" w:rsidP="0099367F">
      <w:pPr>
        <w:ind w:hanging="1276"/>
      </w:pPr>
    </w:p>
    <w:p w:rsidR="0099367F" w:rsidRPr="000D2B01" w:rsidRDefault="0099367F" w:rsidP="0099367F">
      <w:pPr>
        <w:rPr>
          <w:rFonts w:ascii="Times New Roman" w:hAnsi="Times New Roman"/>
          <w:sz w:val="28"/>
          <w:szCs w:val="28"/>
        </w:rPr>
      </w:pPr>
    </w:p>
    <w:p w:rsidR="00896FC1" w:rsidRDefault="00B201A5"/>
    <w:sectPr w:rsidR="00896FC1" w:rsidSect="00B201A5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6FC"/>
    <w:multiLevelType w:val="hybridMultilevel"/>
    <w:tmpl w:val="14FE99F0"/>
    <w:lvl w:ilvl="0" w:tplc="114E45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7F"/>
    <w:rsid w:val="00085665"/>
    <w:rsid w:val="000A797D"/>
    <w:rsid w:val="0099367F"/>
    <w:rsid w:val="00B201A5"/>
    <w:rsid w:val="00BC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7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936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9367F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9367F"/>
    <w:pPr>
      <w:suppressAutoHyphens/>
      <w:ind w:firstLine="0"/>
    </w:pPr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0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1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7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936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9367F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9367F"/>
    <w:pPr>
      <w:suppressAutoHyphens/>
      <w:ind w:firstLine="0"/>
    </w:pPr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0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1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4</cp:revision>
  <cp:lastPrinted>2012-11-21T04:30:00Z</cp:lastPrinted>
  <dcterms:created xsi:type="dcterms:W3CDTF">2012-11-20T05:53:00Z</dcterms:created>
  <dcterms:modified xsi:type="dcterms:W3CDTF">2012-11-21T04:30:00Z</dcterms:modified>
</cp:coreProperties>
</file>